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4211" w14:textId="77777777" w:rsidR="00BE62E3" w:rsidRPr="00C6221B" w:rsidRDefault="00BE62E3" w:rsidP="00BE62E3">
      <w:pPr>
        <w:tabs>
          <w:tab w:val="left" w:pos="284"/>
        </w:tabs>
        <w:jc w:val="both"/>
        <w:rPr>
          <w:rFonts w:asciiTheme="minorHAnsi" w:hAnsiTheme="minorHAnsi" w:cstheme="minorHAnsi"/>
          <w:color w:val="000000"/>
          <w:spacing w:val="3"/>
          <w:sz w:val="22"/>
          <w:szCs w:val="22"/>
        </w:rPr>
      </w:pPr>
      <w:r>
        <w:rPr>
          <w:rFonts w:ascii="Calibri" w:hAnsi="Calibri" w:cs="Calibri"/>
        </w:rPr>
        <w:t xml:space="preserve">За потребите на </w:t>
      </w:r>
      <w:r>
        <w:rPr>
          <w:rFonts w:ascii="Calibri" w:hAnsi="Calibri" w:cs="Calibri"/>
          <w:color w:val="222222"/>
          <w:shd w:val="clear" w:color="auto" w:fill="FFFFFF"/>
        </w:rPr>
        <w:t>проектот</w:t>
      </w:r>
      <w:r>
        <w:rPr>
          <w:rFonts w:ascii="Calibri" w:hAnsi="Calibri" w:cs="Calibri"/>
          <w:color w:val="000000"/>
          <w:shd w:val="clear" w:color="auto" w:fill="FFFFFF"/>
        </w:rPr>
        <w:t xml:space="preserve"> </w:t>
      </w:r>
      <w:r>
        <w:rPr>
          <w:rFonts w:ascii="Calibri" w:hAnsi="Calibri" w:cs="Calibri"/>
          <w:lang w:val="en-US"/>
        </w:rPr>
        <w:t>“</w:t>
      </w:r>
      <w:r>
        <w:rPr>
          <w:rFonts w:ascii="Calibri" w:hAnsi="Calibri" w:cs="Calibri"/>
        </w:rPr>
        <w:t xml:space="preserve">Развој на микро-претпријатија на жени во прекуграничната област” кој се реализира во рамките на </w:t>
      </w:r>
      <w:r>
        <w:rPr>
          <w:rFonts w:ascii="Calibri" w:hAnsi="Calibri" w:cs="Calibri"/>
          <w:noProof/>
        </w:rPr>
        <w:t>„Програмата за прекугранична соработка на</w:t>
      </w:r>
      <w:r w:rsidR="007A1B32">
        <w:rPr>
          <w:rFonts w:ascii="Calibri" w:hAnsi="Calibri" w:cs="Calibri"/>
          <w:noProof/>
        </w:rPr>
        <w:t xml:space="preserve"> Република Северна </w:t>
      </w:r>
      <w:r>
        <w:rPr>
          <w:rFonts w:ascii="Calibri" w:hAnsi="Calibri" w:cs="Calibri"/>
          <w:noProof/>
        </w:rPr>
        <w:t>Македонија –</w:t>
      </w:r>
      <w:r>
        <w:rPr>
          <w:rFonts w:ascii="Calibri" w:hAnsi="Calibri" w:cs="Calibri"/>
          <w:noProof/>
          <w:lang w:val="en-US"/>
        </w:rPr>
        <w:t xml:space="preserve"> </w:t>
      </w:r>
      <w:r w:rsidR="007A1B32">
        <w:rPr>
          <w:rFonts w:ascii="Calibri" w:hAnsi="Calibri" w:cs="Calibri"/>
          <w:noProof/>
        </w:rPr>
        <w:t xml:space="preserve">Република </w:t>
      </w:r>
      <w:r>
        <w:rPr>
          <w:rFonts w:ascii="Calibri" w:hAnsi="Calibri" w:cs="Calibri"/>
          <w:noProof/>
        </w:rPr>
        <w:t>Албанија за 2014 и 2015”</w:t>
      </w:r>
      <w:r w:rsidRPr="00C6221B">
        <w:rPr>
          <w:rFonts w:asciiTheme="minorHAnsi" w:hAnsiTheme="minorHAnsi" w:cstheme="minorHAnsi"/>
          <w:sz w:val="22"/>
          <w:szCs w:val="22"/>
        </w:rPr>
        <w:t>, а врз основа на Договорот за грант, Центарот за управување со промени - ЦУП испраќа:</w:t>
      </w:r>
    </w:p>
    <w:p w14:paraId="4A47493C" w14:textId="77777777" w:rsidR="00BE62E3" w:rsidRPr="00C6221B" w:rsidRDefault="00BE62E3" w:rsidP="00BE62E3">
      <w:pPr>
        <w:tabs>
          <w:tab w:val="left" w:pos="284"/>
        </w:tabs>
        <w:jc w:val="both"/>
        <w:rPr>
          <w:rFonts w:asciiTheme="minorHAnsi" w:hAnsiTheme="minorHAnsi" w:cstheme="minorHAnsi"/>
          <w:sz w:val="22"/>
          <w:szCs w:val="22"/>
        </w:rPr>
      </w:pPr>
    </w:p>
    <w:p w14:paraId="2BD17271" w14:textId="77777777" w:rsidR="00BE62E3" w:rsidRPr="00C6221B" w:rsidRDefault="00BE62E3" w:rsidP="00BE62E3">
      <w:pPr>
        <w:tabs>
          <w:tab w:val="left" w:pos="284"/>
        </w:tabs>
        <w:jc w:val="both"/>
        <w:rPr>
          <w:rFonts w:asciiTheme="minorHAnsi" w:hAnsiTheme="minorHAnsi" w:cstheme="minorHAnsi"/>
          <w:sz w:val="22"/>
          <w:szCs w:val="22"/>
        </w:rPr>
      </w:pPr>
    </w:p>
    <w:p w14:paraId="1D202541" w14:textId="77777777" w:rsidR="00BE62E3" w:rsidRPr="00C6221B" w:rsidRDefault="00BE62E3" w:rsidP="00BE62E3">
      <w:pPr>
        <w:tabs>
          <w:tab w:val="left" w:pos="284"/>
        </w:tabs>
        <w:jc w:val="center"/>
        <w:rPr>
          <w:rFonts w:asciiTheme="minorHAnsi" w:hAnsiTheme="minorHAnsi" w:cstheme="minorHAnsi"/>
          <w:b/>
          <w:sz w:val="22"/>
          <w:szCs w:val="22"/>
        </w:rPr>
      </w:pPr>
      <w:r w:rsidRPr="00C6221B">
        <w:rPr>
          <w:rFonts w:asciiTheme="minorHAnsi" w:hAnsiTheme="minorHAnsi" w:cstheme="minorHAnsi"/>
          <w:b/>
          <w:sz w:val="22"/>
          <w:szCs w:val="22"/>
        </w:rPr>
        <w:t xml:space="preserve">ПОКАНА ЗА ДОСТАВУВАЊЕ ПОНУДИ </w:t>
      </w:r>
      <w:r w:rsidRPr="00D57332">
        <w:rPr>
          <w:rFonts w:asciiTheme="minorHAnsi" w:hAnsiTheme="minorHAnsi" w:cstheme="minorHAnsi"/>
          <w:b/>
          <w:sz w:val="22"/>
          <w:szCs w:val="22"/>
        </w:rPr>
        <w:t>0</w:t>
      </w:r>
      <w:r w:rsidR="00186DA0">
        <w:rPr>
          <w:rFonts w:asciiTheme="minorHAnsi" w:hAnsiTheme="minorHAnsi" w:cstheme="minorHAnsi"/>
          <w:b/>
          <w:sz w:val="22"/>
          <w:szCs w:val="22"/>
        </w:rPr>
        <w:t>3</w:t>
      </w:r>
      <w:r w:rsidRPr="00D57332">
        <w:rPr>
          <w:rFonts w:asciiTheme="minorHAnsi" w:hAnsiTheme="minorHAnsi" w:cstheme="minorHAnsi"/>
          <w:b/>
          <w:sz w:val="22"/>
          <w:szCs w:val="22"/>
        </w:rPr>
        <w:t>/201</w:t>
      </w:r>
      <w:r w:rsidR="00186DA0">
        <w:rPr>
          <w:rFonts w:asciiTheme="minorHAnsi" w:hAnsiTheme="minorHAnsi" w:cstheme="minorHAnsi"/>
          <w:b/>
          <w:sz w:val="22"/>
          <w:szCs w:val="22"/>
        </w:rPr>
        <w:t>9</w:t>
      </w:r>
    </w:p>
    <w:p w14:paraId="7541FE09" w14:textId="41B61C78" w:rsidR="007A1B32" w:rsidRPr="007A1B32" w:rsidRDefault="009D0CF7" w:rsidP="007A1B32">
      <w:pPr>
        <w:tabs>
          <w:tab w:val="left" w:pos="284"/>
        </w:tabs>
        <w:jc w:val="center"/>
        <w:rPr>
          <w:rFonts w:ascii="Calibri" w:hAnsi="Calibri" w:cs="Calibri"/>
          <w:b/>
          <w:bCs/>
          <w:noProof/>
          <w:color w:val="000000"/>
        </w:rPr>
      </w:pPr>
      <w:r w:rsidRPr="003C3C04">
        <w:rPr>
          <w:rFonts w:ascii="Calibri" w:hAnsi="Calibri" w:cs="Calibri"/>
          <w:b/>
          <w:bCs/>
          <w:color w:val="000000"/>
        </w:rPr>
        <w:t xml:space="preserve">за набавка на </w:t>
      </w:r>
      <w:r w:rsidRPr="003C3C04">
        <w:rPr>
          <w:rFonts w:ascii="Calibri" w:hAnsi="Calibri" w:cs="Calibri"/>
          <w:b/>
          <w:bCs/>
          <w:noProof/>
          <w:color w:val="000000"/>
        </w:rPr>
        <w:t>услуги</w:t>
      </w:r>
      <w:r w:rsidRPr="003C3C04">
        <w:rPr>
          <w:rFonts w:ascii="Calibri" w:hAnsi="Calibri" w:cs="Calibri"/>
          <w:b/>
          <w:bCs/>
          <w:noProof/>
          <w:color w:val="000000"/>
          <w:lang w:val="en-US"/>
        </w:rPr>
        <w:t xml:space="preserve"> </w:t>
      </w:r>
      <w:r w:rsidRPr="003C3C04">
        <w:rPr>
          <w:rFonts w:ascii="Calibri" w:hAnsi="Calibri" w:cs="Calibri"/>
          <w:b/>
          <w:bCs/>
          <w:noProof/>
          <w:color w:val="000000"/>
        </w:rPr>
        <w:t>за</w:t>
      </w:r>
      <w:r w:rsidR="007A1B32">
        <w:rPr>
          <w:rFonts w:ascii="Calibri" w:hAnsi="Calibri" w:cs="Calibri"/>
          <w:b/>
          <w:bCs/>
          <w:noProof/>
          <w:color w:val="000000"/>
        </w:rPr>
        <w:t>:</w:t>
      </w:r>
      <w:r w:rsidRPr="003C3C04">
        <w:rPr>
          <w:rFonts w:ascii="Calibri" w:hAnsi="Calibri" w:cs="Calibri"/>
          <w:b/>
          <w:bCs/>
          <w:noProof/>
          <w:color w:val="000000"/>
        </w:rPr>
        <w:t xml:space="preserve"> </w:t>
      </w:r>
      <w:bookmarkStart w:id="0" w:name="_Hlk21085668"/>
      <w:r w:rsidR="007A1B32" w:rsidRPr="007A1B32">
        <w:rPr>
          <w:rFonts w:ascii="Calibri" w:hAnsi="Calibri" w:cs="Calibri"/>
          <w:b/>
          <w:bCs/>
          <w:noProof/>
          <w:color w:val="000000"/>
        </w:rPr>
        <w:t>Изработка на on</w:t>
      </w:r>
      <w:r w:rsidR="005B73C4">
        <w:rPr>
          <w:rFonts w:ascii="Calibri" w:hAnsi="Calibri" w:cs="Calibri"/>
          <w:b/>
          <w:bCs/>
          <w:noProof/>
          <w:color w:val="000000"/>
          <w:lang w:val="en-US"/>
        </w:rPr>
        <w:t>-</w:t>
      </w:r>
      <w:r w:rsidR="007A1B32" w:rsidRPr="007A1B32">
        <w:rPr>
          <w:rFonts w:ascii="Calibri" w:hAnsi="Calibri" w:cs="Calibri"/>
          <w:b/>
          <w:bCs/>
          <w:noProof/>
          <w:color w:val="000000"/>
        </w:rPr>
        <w:t>line продавница за промоција и продажба на производи од жените кориснички на програмата.</w:t>
      </w:r>
      <w:bookmarkEnd w:id="0"/>
    </w:p>
    <w:p w14:paraId="7FBB8DC9" w14:textId="77777777" w:rsidR="00BE62E3" w:rsidRDefault="00BE62E3" w:rsidP="00BE62E3">
      <w:pPr>
        <w:tabs>
          <w:tab w:val="left" w:pos="284"/>
        </w:tabs>
        <w:jc w:val="center"/>
        <w:rPr>
          <w:rFonts w:asciiTheme="minorHAnsi" w:hAnsiTheme="minorHAnsi" w:cstheme="minorHAnsi"/>
          <w:b/>
          <w:sz w:val="22"/>
          <w:szCs w:val="22"/>
        </w:rPr>
      </w:pPr>
    </w:p>
    <w:p w14:paraId="593B5539" w14:textId="580522CB" w:rsidR="00BE62E3" w:rsidRPr="008D7DD1" w:rsidRDefault="00BE62E3" w:rsidP="009D0CF7">
      <w:pPr>
        <w:pStyle w:val="ListParagraph"/>
        <w:numPr>
          <w:ilvl w:val="0"/>
          <w:numId w:val="4"/>
        </w:numPr>
        <w:shd w:val="clear" w:color="auto" w:fill="FFFFFF"/>
        <w:tabs>
          <w:tab w:val="left" w:pos="284"/>
        </w:tabs>
        <w:spacing w:before="250"/>
        <w:ind w:left="0" w:right="14" w:firstLine="0"/>
        <w:jc w:val="both"/>
        <w:rPr>
          <w:rFonts w:asciiTheme="minorHAnsi" w:hAnsiTheme="minorHAnsi" w:cstheme="minorHAnsi"/>
          <w:b/>
          <w:lang w:val="mk-MK"/>
        </w:rPr>
      </w:pPr>
      <w:r w:rsidRPr="008D7DD1">
        <w:rPr>
          <w:rFonts w:asciiTheme="minorHAnsi" w:hAnsiTheme="minorHAnsi" w:cstheme="minorHAnsi"/>
          <w:lang w:val="mk-MK"/>
        </w:rPr>
        <w:t xml:space="preserve">Центарот за управување со промени - ЦУП во рамките на проектот </w:t>
      </w:r>
      <w:r w:rsidRPr="008D7DD1">
        <w:rPr>
          <w:rFonts w:asciiTheme="minorHAnsi" w:hAnsiTheme="minorHAnsi" w:cstheme="minorHAnsi"/>
          <w:noProof/>
        </w:rPr>
        <w:t>„</w:t>
      </w:r>
      <w:r w:rsidRPr="008D7DD1">
        <w:rPr>
          <w:rFonts w:ascii="Calibri" w:hAnsi="Calibri" w:cs="Calibri"/>
        </w:rPr>
        <w:t>Развој на микро-претпријатија на жени во прекуграничната област</w:t>
      </w:r>
      <w:r w:rsidRPr="008D7DD1">
        <w:rPr>
          <w:rFonts w:asciiTheme="minorHAnsi" w:hAnsiTheme="minorHAnsi" w:cstheme="minorHAnsi"/>
          <w:noProof/>
        </w:rPr>
        <w:t>” кој се реализира во рамки на „</w:t>
      </w:r>
      <w:r w:rsidRPr="008D7DD1">
        <w:rPr>
          <w:rFonts w:asciiTheme="minorHAnsi" w:hAnsiTheme="minorHAnsi" w:cstheme="minorHAnsi"/>
          <w:noProof/>
          <w:lang w:val="mk-MK"/>
        </w:rPr>
        <w:t>П</w:t>
      </w:r>
      <w:r w:rsidRPr="008D7DD1">
        <w:rPr>
          <w:rFonts w:ascii="Calibri" w:hAnsi="Calibri" w:cs="Calibri"/>
          <w:noProof/>
        </w:rPr>
        <w:t>рограмата за прекугранична соработка на Република</w:t>
      </w:r>
      <w:r w:rsidR="007A1B32">
        <w:rPr>
          <w:rFonts w:ascii="Calibri" w:hAnsi="Calibri" w:cs="Calibri"/>
          <w:noProof/>
          <w:lang w:val="mk-MK"/>
        </w:rPr>
        <w:t xml:space="preserve"> Северна</w:t>
      </w:r>
      <w:r w:rsidRPr="008D7DD1">
        <w:rPr>
          <w:rFonts w:ascii="Calibri" w:hAnsi="Calibri" w:cs="Calibri"/>
          <w:noProof/>
        </w:rPr>
        <w:t xml:space="preserve"> Македонија –</w:t>
      </w:r>
      <w:r w:rsidR="007A1B32">
        <w:rPr>
          <w:rFonts w:ascii="Calibri" w:hAnsi="Calibri" w:cs="Calibri"/>
          <w:noProof/>
          <w:lang w:val="mk-MK"/>
        </w:rPr>
        <w:t xml:space="preserve"> Република</w:t>
      </w:r>
      <w:r w:rsidRPr="008D7DD1">
        <w:rPr>
          <w:rFonts w:ascii="Calibri" w:hAnsi="Calibri" w:cs="Calibri"/>
          <w:noProof/>
          <w:lang w:val="en-US"/>
        </w:rPr>
        <w:t xml:space="preserve"> </w:t>
      </w:r>
      <w:r w:rsidRPr="008D7DD1">
        <w:rPr>
          <w:rFonts w:ascii="Calibri" w:hAnsi="Calibri" w:cs="Calibri"/>
          <w:noProof/>
        </w:rPr>
        <w:t>Албанија за 2014 и 2015</w:t>
      </w:r>
      <w:r w:rsidRPr="008D7DD1">
        <w:rPr>
          <w:rFonts w:asciiTheme="minorHAnsi" w:hAnsiTheme="minorHAnsi" w:cstheme="minorHAnsi"/>
          <w:noProof/>
        </w:rPr>
        <w:t>”</w:t>
      </w:r>
      <w:r w:rsidRPr="008D7DD1">
        <w:rPr>
          <w:rFonts w:asciiTheme="minorHAnsi" w:hAnsiTheme="minorHAnsi" w:cstheme="minorHAnsi"/>
          <w:lang w:val="mk-MK"/>
        </w:rPr>
        <w:t xml:space="preserve">, има потреба од </w:t>
      </w:r>
      <w:r w:rsidR="009D0CF7" w:rsidRPr="008D7DD1">
        <w:rPr>
          <w:rFonts w:asciiTheme="minorHAnsi" w:hAnsiTheme="minorHAnsi" w:cstheme="minorHAnsi"/>
          <w:lang w:val="mk-MK"/>
        </w:rPr>
        <w:t>набавка на услуги за изработка на on</w:t>
      </w:r>
      <w:r w:rsidR="006A29BB">
        <w:rPr>
          <w:rFonts w:asciiTheme="minorHAnsi" w:hAnsiTheme="minorHAnsi" w:cstheme="minorHAnsi"/>
          <w:lang w:val="mk-MK"/>
        </w:rPr>
        <w:t>-</w:t>
      </w:r>
      <w:r w:rsidR="009D0CF7" w:rsidRPr="008D7DD1">
        <w:rPr>
          <w:rFonts w:asciiTheme="minorHAnsi" w:hAnsiTheme="minorHAnsi" w:cstheme="minorHAnsi"/>
          <w:lang w:val="mk-MK"/>
        </w:rPr>
        <w:t xml:space="preserve">line продавница за продажба на производи, </w:t>
      </w:r>
      <w:r w:rsidR="005B73C4">
        <w:rPr>
          <w:rFonts w:asciiTheme="minorHAnsi" w:hAnsiTheme="minorHAnsi" w:cstheme="minorHAnsi"/>
          <w:lang w:val="mk-MK"/>
        </w:rPr>
        <w:t xml:space="preserve">која вклучува целосна подготовка на веб апликацијата, </w:t>
      </w:r>
      <w:r w:rsidR="009D0CF7" w:rsidRPr="008D7DD1">
        <w:rPr>
          <w:rFonts w:asciiTheme="minorHAnsi" w:hAnsiTheme="minorHAnsi" w:cstheme="minorHAnsi"/>
          <w:lang w:val="mk-MK"/>
        </w:rPr>
        <w:t xml:space="preserve">фотографирање и собирање на податоци за производи и </w:t>
      </w:r>
      <w:r w:rsidR="005B73C4">
        <w:rPr>
          <w:rFonts w:asciiTheme="minorHAnsi" w:hAnsiTheme="minorHAnsi" w:cstheme="minorHAnsi"/>
          <w:lang w:val="mk-MK"/>
        </w:rPr>
        <w:t xml:space="preserve">содржини, како и </w:t>
      </w:r>
      <w:r w:rsidR="009D0CF7" w:rsidRPr="008D7DD1">
        <w:rPr>
          <w:rFonts w:asciiTheme="minorHAnsi" w:hAnsiTheme="minorHAnsi" w:cstheme="minorHAnsi"/>
          <w:lang w:val="mk-MK"/>
        </w:rPr>
        <w:t>промоција на on</w:t>
      </w:r>
      <w:r w:rsidR="006A29BB">
        <w:rPr>
          <w:rFonts w:asciiTheme="minorHAnsi" w:hAnsiTheme="minorHAnsi" w:cstheme="minorHAnsi"/>
          <w:lang w:val="mk-MK"/>
        </w:rPr>
        <w:t>-</w:t>
      </w:r>
      <w:r w:rsidR="009D0CF7" w:rsidRPr="008D7DD1">
        <w:rPr>
          <w:rFonts w:asciiTheme="minorHAnsi" w:hAnsiTheme="minorHAnsi" w:cstheme="minorHAnsi"/>
          <w:lang w:val="mk-MK"/>
        </w:rPr>
        <w:t>line продавница</w:t>
      </w:r>
      <w:r w:rsidR="005B73C4">
        <w:rPr>
          <w:rFonts w:asciiTheme="minorHAnsi" w:hAnsiTheme="minorHAnsi" w:cstheme="minorHAnsi"/>
          <w:lang w:val="mk-MK"/>
        </w:rPr>
        <w:t>та во пошироката јавност</w:t>
      </w:r>
      <w:r w:rsidRPr="008D7DD1">
        <w:rPr>
          <w:rFonts w:asciiTheme="minorHAnsi" w:hAnsiTheme="minorHAnsi" w:cstheme="minorHAnsi"/>
          <w:b/>
          <w:lang w:val="mk-MK"/>
        </w:rPr>
        <w:t xml:space="preserve">. </w:t>
      </w:r>
    </w:p>
    <w:p w14:paraId="544159A0" w14:textId="77777777" w:rsidR="00BE62E3" w:rsidRPr="008D7DD1" w:rsidRDefault="00BE62E3" w:rsidP="00BE62E3">
      <w:pPr>
        <w:pStyle w:val="ListParagraph"/>
        <w:numPr>
          <w:ilvl w:val="0"/>
          <w:numId w:val="4"/>
        </w:numPr>
        <w:shd w:val="clear" w:color="auto" w:fill="FFFFFF"/>
        <w:tabs>
          <w:tab w:val="left" w:pos="284"/>
        </w:tabs>
        <w:spacing w:before="250" w:after="120"/>
        <w:ind w:left="0" w:right="11" w:firstLine="0"/>
        <w:jc w:val="both"/>
        <w:rPr>
          <w:rFonts w:asciiTheme="minorHAnsi" w:hAnsiTheme="minorHAnsi" w:cstheme="minorHAnsi"/>
          <w:lang w:val="mk-MK"/>
        </w:rPr>
      </w:pPr>
      <w:r w:rsidRPr="008D7DD1">
        <w:rPr>
          <w:rFonts w:asciiTheme="minorHAnsi" w:hAnsiTheme="minorHAnsi" w:cstheme="minorHAnsi"/>
          <w:lang w:val="mk-MK"/>
        </w:rPr>
        <w:t>Опис на услугата</w:t>
      </w:r>
    </w:p>
    <w:p w14:paraId="6A183ADF" w14:textId="7E66D828" w:rsidR="008D7DD1" w:rsidRPr="008D7DD1" w:rsidRDefault="00BE62E3" w:rsidP="00BE62E3">
      <w:pPr>
        <w:pStyle w:val="ListParagraph"/>
        <w:shd w:val="clear" w:color="auto" w:fill="FFFFFF"/>
        <w:tabs>
          <w:tab w:val="left" w:pos="284"/>
        </w:tabs>
        <w:spacing w:before="250" w:after="120"/>
        <w:ind w:left="0" w:right="11"/>
        <w:jc w:val="both"/>
        <w:rPr>
          <w:rFonts w:asciiTheme="minorHAnsi" w:hAnsiTheme="minorHAnsi" w:cstheme="minorHAnsi"/>
          <w:lang w:val="mk-MK"/>
        </w:rPr>
      </w:pPr>
      <w:r w:rsidRPr="008D7DD1">
        <w:rPr>
          <w:rFonts w:asciiTheme="minorHAnsi" w:hAnsiTheme="minorHAnsi" w:cstheme="minorHAnsi"/>
          <w:lang w:val="mk-MK"/>
        </w:rPr>
        <w:t xml:space="preserve">Услугата предвидена со набавката е </w:t>
      </w:r>
      <w:r w:rsidR="008D7DD1" w:rsidRPr="008D7DD1">
        <w:rPr>
          <w:rFonts w:asciiTheme="minorHAnsi" w:hAnsiTheme="minorHAnsi" w:cstheme="minorHAnsi"/>
          <w:lang w:val="mk-MK"/>
        </w:rPr>
        <w:t>не</w:t>
      </w:r>
      <w:r w:rsidRPr="008D7DD1">
        <w:rPr>
          <w:rFonts w:asciiTheme="minorHAnsi" w:hAnsiTheme="minorHAnsi" w:cstheme="minorHAnsi"/>
          <w:lang w:val="mk-MK"/>
        </w:rPr>
        <w:t>делива</w:t>
      </w:r>
      <w:r w:rsidR="008D7DD1" w:rsidRPr="008D7DD1">
        <w:rPr>
          <w:rFonts w:asciiTheme="minorHAnsi" w:hAnsiTheme="minorHAnsi" w:cstheme="minorHAnsi"/>
          <w:lang w:val="mk-MK"/>
        </w:rPr>
        <w:t>.</w:t>
      </w:r>
    </w:p>
    <w:p w14:paraId="3E975E7E" w14:textId="284C46CD" w:rsidR="00BE62E3" w:rsidRPr="008D7DD1" w:rsidRDefault="005B73C4" w:rsidP="00BE62E3">
      <w:pPr>
        <w:pStyle w:val="ListParagraph"/>
        <w:shd w:val="clear" w:color="auto" w:fill="FFFFFF"/>
        <w:tabs>
          <w:tab w:val="left" w:pos="0"/>
        </w:tabs>
        <w:spacing w:before="250"/>
        <w:ind w:left="0" w:right="14"/>
        <w:jc w:val="both"/>
        <w:rPr>
          <w:rFonts w:asciiTheme="minorHAnsi" w:hAnsiTheme="minorHAnsi" w:cstheme="minorHAnsi"/>
          <w:lang w:val="mk-MK"/>
        </w:rPr>
      </w:pPr>
      <w:r>
        <w:rPr>
          <w:rFonts w:asciiTheme="minorHAnsi" w:hAnsiTheme="minorHAnsi" w:cstheme="minorHAnsi"/>
          <w:lang w:val="mk-MK"/>
        </w:rPr>
        <w:t xml:space="preserve">На повикот можат да се пријават компании или здруженија на граѓани, но не и физички лица. </w:t>
      </w:r>
      <w:r w:rsidR="00BE62E3" w:rsidRPr="008D7DD1">
        <w:rPr>
          <w:rFonts w:asciiTheme="minorHAnsi" w:hAnsiTheme="minorHAnsi" w:cstheme="minorHAnsi"/>
          <w:lang w:val="mk-MK"/>
        </w:rPr>
        <w:t>Подетален опис на услугите во проектната задача се наоѓа во документот</w:t>
      </w:r>
      <w:r>
        <w:rPr>
          <w:rFonts w:asciiTheme="minorHAnsi" w:hAnsiTheme="minorHAnsi" w:cstheme="minorHAnsi"/>
          <w:lang w:val="mk-MK"/>
        </w:rPr>
        <w:t xml:space="preserve"> Техничка спецификација </w:t>
      </w:r>
      <w:r w:rsidR="00BE62E3" w:rsidRPr="008D7DD1">
        <w:rPr>
          <w:rFonts w:asciiTheme="minorHAnsi" w:hAnsiTheme="minorHAnsi" w:cstheme="minorHAnsi"/>
          <w:lang w:val="mk-MK"/>
        </w:rPr>
        <w:t xml:space="preserve">кој е дел од овој повик.     </w:t>
      </w:r>
    </w:p>
    <w:p w14:paraId="5010EDAD" w14:textId="77777777" w:rsidR="00BE62E3" w:rsidRPr="008D7DD1" w:rsidRDefault="00BE62E3" w:rsidP="00BE62E3">
      <w:pPr>
        <w:pStyle w:val="ListParagraph"/>
        <w:numPr>
          <w:ilvl w:val="0"/>
          <w:numId w:val="4"/>
        </w:numPr>
        <w:shd w:val="clear" w:color="auto" w:fill="FFFFFF"/>
        <w:tabs>
          <w:tab w:val="left" w:pos="284"/>
        </w:tabs>
        <w:spacing w:before="250"/>
        <w:ind w:left="0" w:right="14" w:firstLine="0"/>
        <w:jc w:val="both"/>
        <w:rPr>
          <w:rFonts w:asciiTheme="minorHAnsi" w:hAnsiTheme="minorHAnsi" w:cstheme="minorHAnsi"/>
          <w:lang w:val="mk-MK"/>
        </w:rPr>
      </w:pPr>
      <w:r w:rsidRPr="008D7DD1">
        <w:rPr>
          <w:rFonts w:asciiTheme="minorHAnsi" w:hAnsiTheme="minorHAnsi" w:cstheme="minorHAnsi"/>
          <w:lang w:val="mk-MK"/>
        </w:rPr>
        <w:t>Фази на спроведување (прелиминарна временска рамка)</w:t>
      </w:r>
    </w:p>
    <w:p w14:paraId="347AE0E3" w14:textId="77777777" w:rsidR="00BE62E3" w:rsidRPr="008D7DD1" w:rsidRDefault="00BE62E3" w:rsidP="00BE62E3">
      <w:pPr>
        <w:pStyle w:val="ListParagraph"/>
        <w:tabs>
          <w:tab w:val="left" w:pos="284"/>
        </w:tabs>
        <w:ind w:left="0"/>
        <w:jc w:val="both"/>
        <w:rPr>
          <w:rFonts w:asciiTheme="minorHAnsi" w:hAnsiTheme="minorHAnsi" w:cstheme="minorHAnsi"/>
          <w:lang w:val="mk-MK"/>
        </w:rPr>
      </w:pPr>
    </w:p>
    <w:p w14:paraId="6912328A" w14:textId="77777777" w:rsidR="00BE62E3" w:rsidRPr="008D7DD1" w:rsidRDefault="00DD50F7" w:rsidP="00BE62E3">
      <w:pPr>
        <w:pStyle w:val="ListParagraph"/>
        <w:tabs>
          <w:tab w:val="left" w:pos="284"/>
        </w:tabs>
        <w:ind w:left="0"/>
        <w:jc w:val="both"/>
        <w:rPr>
          <w:rFonts w:asciiTheme="minorHAnsi" w:hAnsiTheme="minorHAnsi" w:cstheme="minorHAnsi"/>
          <w:i/>
          <w:lang w:val="mk-MK"/>
        </w:rPr>
      </w:pPr>
      <w:r w:rsidRPr="00981DAC">
        <w:rPr>
          <w:rFonts w:ascii="Calibri" w:hAnsi="Calibri" w:cs="Calibri"/>
        </w:rPr>
        <w:t xml:space="preserve">Набавката е потребно да се реализира во неколку фази согласно со другите активности на </w:t>
      </w:r>
      <w:r w:rsidRPr="00DD50F7">
        <w:rPr>
          <w:rFonts w:ascii="Calibri" w:hAnsi="Calibri" w:cs="Calibri"/>
        </w:rPr>
        <w:t>проектот. Фазите на реализација ќе се дефинираат по склучување на договорот со избраниот добавувач.</w:t>
      </w:r>
      <w:r w:rsidRPr="00DD50F7">
        <w:rPr>
          <w:rFonts w:ascii="Calibri" w:hAnsi="Calibri" w:cs="Calibri"/>
          <w:lang w:val="mk-MK"/>
        </w:rPr>
        <w:t xml:space="preserve"> </w:t>
      </w:r>
      <w:r w:rsidR="00BE62E3" w:rsidRPr="00DD50F7">
        <w:rPr>
          <w:rFonts w:asciiTheme="minorHAnsi" w:hAnsiTheme="minorHAnsi" w:cstheme="minorHAnsi"/>
          <w:i/>
          <w:lang w:val="mk-MK"/>
        </w:rPr>
        <w:t>ЦУП го задржува правото на измена на временската рамка за испорака на нарачаната услуга од страна на добавувачот во зависност од претходно реализираните активности кои се во рамките на овој проект.</w:t>
      </w:r>
    </w:p>
    <w:p w14:paraId="7A29BC4F" w14:textId="77777777" w:rsidR="00BE62E3" w:rsidRPr="008D7DD1" w:rsidRDefault="00BE62E3" w:rsidP="00BE62E3">
      <w:pPr>
        <w:pStyle w:val="ListParagraph"/>
        <w:tabs>
          <w:tab w:val="left" w:pos="284"/>
        </w:tabs>
        <w:ind w:left="0"/>
        <w:jc w:val="both"/>
        <w:rPr>
          <w:rFonts w:asciiTheme="minorHAnsi" w:hAnsiTheme="minorHAnsi" w:cstheme="minorHAnsi"/>
          <w:i/>
          <w:lang w:val="mk-MK"/>
        </w:rPr>
      </w:pPr>
    </w:p>
    <w:p w14:paraId="2E2A1D49" w14:textId="5D98A1A0" w:rsidR="008C6A04" w:rsidRPr="008C6A04" w:rsidRDefault="008C6A04" w:rsidP="006A29BB">
      <w:pPr>
        <w:jc w:val="both"/>
        <w:rPr>
          <w:rFonts w:ascii="Calibri" w:hAnsi="Calibri" w:cs="Calibri"/>
        </w:rPr>
      </w:pPr>
      <w:r w:rsidRPr="008C6A04">
        <w:rPr>
          <w:rFonts w:asciiTheme="minorHAnsi" w:hAnsiTheme="minorHAnsi" w:cstheme="minorHAnsi"/>
        </w:rPr>
        <w:t>4.</w:t>
      </w:r>
      <w:r>
        <w:rPr>
          <w:rFonts w:asciiTheme="minorHAnsi" w:hAnsiTheme="minorHAnsi" w:cstheme="minorHAnsi"/>
        </w:rPr>
        <w:t xml:space="preserve"> </w:t>
      </w:r>
      <w:r w:rsidR="00BE62E3" w:rsidRPr="006A29BB">
        <w:rPr>
          <w:rFonts w:asciiTheme="minorHAnsi" w:hAnsiTheme="minorHAnsi" w:cstheme="minorHAnsi"/>
        </w:rPr>
        <w:t>За реализација на оваа проектна задача, ЦУП во согласност со одредбите од договорот за проектот, ќе спроведе повик за доставување на понуди.</w:t>
      </w:r>
      <w:r w:rsidRPr="006A29BB">
        <w:rPr>
          <w:rFonts w:asciiTheme="minorHAnsi" w:hAnsiTheme="minorHAnsi" w:cstheme="minorHAnsi"/>
        </w:rPr>
        <w:t xml:space="preserve"> </w:t>
      </w:r>
    </w:p>
    <w:p w14:paraId="1DFC07D1" w14:textId="77777777" w:rsidR="005B73C4" w:rsidRDefault="008C6A04" w:rsidP="005B73C4">
      <w:pPr>
        <w:widowControl w:val="0"/>
        <w:shd w:val="clear" w:color="auto" w:fill="FFFFFF"/>
        <w:tabs>
          <w:tab w:val="left" w:pos="284"/>
        </w:tabs>
        <w:spacing w:before="250"/>
        <w:ind w:right="14"/>
        <w:jc w:val="both"/>
        <w:rPr>
          <w:rFonts w:ascii="Calibri" w:hAnsi="Calibri" w:cs="Calibri"/>
          <w:lang w:val="en-US"/>
        </w:rPr>
      </w:pPr>
      <w:r>
        <w:rPr>
          <w:rFonts w:ascii="Calibri" w:hAnsi="Calibri" w:cs="Calibri"/>
        </w:rPr>
        <w:t xml:space="preserve">Проценетата вредност на набавката изнесува 24.000,00 евра во денарска противвредност. </w:t>
      </w:r>
      <w:r w:rsidRPr="00386C15">
        <w:rPr>
          <w:rFonts w:ascii="Calibri" w:hAnsi="Calibri" w:cs="Calibri"/>
        </w:rPr>
        <w:t xml:space="preserve">Истата вклучува </w:t>
      </w:r>
      <w:r w:rsidR="00B72569">
        <w:rPr>
          <w:rFonts w:ascii="Calibri" w:hAnsi="Calibri" w:cs="Calibri"/>
        </w:rPr>
        <w:t xml:space="preserve">(1) </w:t>
      </w:r>
      <w:r w:rsidRPr="00386C15">
        <w:rPr>
          <w:rFonts w:ascii="Calibri" w:hAnsi="Calibri" w:cs="Calibri"/>
        </w:rPr>
        <w:t>изработка на веб-апликација</w:t>
      </w:r>
      <w:r w:rsidR="00B72569">
        <w:rPr>
          <w:rFonts w:ascii="Calibri" w:hAnsi="Calibri" w:cs="Calibri"/>
        </w:rPr>
        <w:t xml:space="preserve">, администрирање и тековно одржување на </w:t>
      </w:r>
      <w:r w:rsidR="005B73C4">
        <w:rPr>
          <w:rFonts w:ascii="Calibri" w:hAnsi="Calibri" w:cs="Calibri"/>
          <w:lang w:val="en-US"/>
        </w:rPr>
        <w:t xml:space="preserve">on-line </w:t>
      </w:r>
      <w:r w:rsidR="00B72569">
        <w:rPr>
          <w:rFonts w:ascii="Calibri" w:hAnsi="Calibri" w:cs="Calibri"/>
        </w:rPr>
        <w:t>продавницата,</w:t>
      </w:r>
      <w:r w:rsidRPr="00386C15">
        <w:rPr>
          <w:rFonts w:ascii="Calibri" w:hAnsi="Calibri" w:cs="Calibri"/>
        </w:rPr>
        <w:t xml:space="preserve"> </w:t>
      </w:r>
      <w:r w:rsidR="00B72569">
        <w:rPr>
          <w:rFonts w:ascii="Calibri" w:hAnsi="Calibri" w:cs="Calibri"/>
        </w:rPr>
        <w:t xml:space="preserve">(2) </w:t>
      </w:r>
      <w:r w:rsidRPr="00386C15">
        <w:rPr>
          <w:rFonts w:ascii="Calibri" w:hAnsi="Calibri" w:cs="Calibri"/>
        </w:rPr>
        <w:t>теренски дел на собирање на податоци и сликање на производите</w:t>
      </w:r>
      <w:r w:rsidR="005B73C4">
        <w:rPr>
          <w:rFonts w:ascii="Calibri" w:hAnsi="Calibri" w:cs="Calibri"/>
        </w:rPr>
        <w:t xml:space="preserve"> и полнење на содржини</w:t>
      </w:r>
      <w:r w:rsidRPr="00386C15">
        <w:rPr>
          <w:rFonts w:ascii="Calibri" w:hAnsi="Calibri" w:cs="Calibri"/>
        </w:rPr>
        <w:t>,</w:t>
      </w:r>
      <w:r>
        <w:rPr>
          <w:rFonts w:ascii="Calibri" w:hAnsi="Calibri" w:cs="Calibri"/>
        </w:rPr>
        <w:t xml:space="preserve"> </w:t>
      </w:r>
      <w:r w:rsidRPr="00386C15">
        <w:rPr>
          <w:rFonts w:ascii="Calibri" w:hAnsi="Calibri" w:cs="Calibri"/>
        </w:rPr>
        <w:t xml:space="preserve">како и </w:t>
      </w:r>
      <w:r w:rsidR="00B72569">
        <w:rPr>
          <w:rFonts w:ascii="Calibri" w:hAnsi="Calibri" w:cs="Calibri"/>
        </w:rPr>
        <w:t xml:space="preserve">(3) </w:t>
      </w:r>
      <w:r w:rsidRPr="00386C15">
        <w:rPr>
          <w:rFonts w:ascii="Calibri" w:hAnsi="Calibri" w:cs="Calibri"/>
        </w:rPr>
        <w:t>промоција</w:t>
      </w:r>
      <w:r>
        <w:rPr>
          <w:rFonts w:ascii="Calibri" w:hAnsi="Calibri" w:cs="Calibri"/>
        </w:rPr>
        <w:t xml:space="preserve"> на</w:t>
      </w:r>
      <w:r w:rsidR="005B73C4">
        <w:rPr>
          <w:rFonts w:ascii="Calibri" w:hAnsi="Calibri" w:cs="Calibri"/>
          <w:lang w:val="en-US"/>
        </w:rPr>
        <w:t xml:space="preserve"> on-line</w:t>
      </w:r>
      <w:r>
        <w:rPr>
          <w:rFonts w:ascii="Calibri" w:hAnsi="Calibri" w:cs="Calibri"/>
        </w:rPr>
        <w:t xml:space="preserve"> продавницата </w:t>
      </w:r>
      <w:r w:rsidRPr="00386C15">
        <w:rPr>
          <w:rFonts w:ascii="Calibri" w:hAnsi="Calibri" w:cs="Calibri"/>
        </w:rPr>
        <w:t xml:space="preserve">во </w:t>
      </w:r>
      <w:r w:rsidRPr="00386C15">
        <w:rPr>
          <w:rFonts w:ascii="Calibri" w:hAnsi="Calibri" w:cs="Calibri"/>
        </w:rPr>
        <w:lastRenderedPageBreak/>
        <w:t>пошироката јавност.</w:t>
      </w:r>
      <w:r w:rsidR="005B73C4">
        <w:rPr>
          <w:rFonts w:ascii="Calibri" w:hAnsi="Calibri" w:cs="Calibri"/>
          <w:lang w:val="en-US"/>
        </w:rPr>
        <w:t xml:space="preserve"> </w:t>
      </w:r>
    </w:p>
    <w:p w14:paraId="494DE2E7" w14:textId="5F7BF54A" w:rsidR="00BE62E3" w:rsidRPr="005B73C4" w:rsidRDefault="00BE62E3" w:rsidP="005B73C4">
      <w:pPr>
        <w:widowControl w:val="0"/>
        <w:shd w:val="clear" w:color="auto" w:fill="FFFFFF"/>
        <w:tabs>
          <w:tab w:val="left" w:pos="284"/>
        </w:tabs>
        <w:spacing w:before="250"/>
        <w:ind w:right="14"/>
        <w:jc w:val="both"/>
        <w:rPr>
          <w:rFonts w:asciiTheme="minorHAnsi" w:hAnsiTheme="minorHAnsi" w:cstheme="minorHAnsi"/>
        </w:rPr>
      </w:pPr>
      <w:r w:rsidRPr="005B73C4">
        <w:rPr>
          <w:rFonts w:asciiTheme="minorHAnsi" w:hAnsiTheme="minorHAnsi" w:cstheme="minorHAnsi"/>
        </w:rPr>
        <w:t>За таа цел, ве молиме да ни доставите Ваша понуда за горе наведена</w:t>
      </w:r>
      <w:r w:rsidR="007C7EE0">
        <w:rPr>
          <w:rFonts w:asciiTheme="minorHAnsi" w:hAnsiTheme="minorHAnsi" w:cstheme="minorHAnsi"/>
        </w:rPr>
        <w:t>т</w:t>
      </w:r>
      <w:r w:rsidRPr="005B73C4">
        <w:rPr>
          <w:rFonts w:asciiTheme="minorHAnsi" w:hAnsiTheme="minorHAnsi" w:cstheme="minorHAnsi"/>
        </w:rPr>
        <w:t>а покана. Истата  треба да содржи квалитативна и финансиска понуда</w:t>
      </w:r>
      <w:r w:rsidR="007C7EE0">
        <w:rPr>
          <w:rFonts w:asciiTheme="minorHAnsi" w:hAnsiTheme="minorHAnsi" w:cstheme="minorHAnsi"/>
        </w:rPr>
        <w:t>:</w:t>
      </w:r>
    </w:p>
    <w:p w14:paraId="4C06A5B0" w14:textId="1C0A053B" w:rsidR="00DD50F7" w:rsidRPr="007C7EE0" w:rsidRDefault="007C7EE0" w:rsidP="007C7EE0">
      <w:pPr>
        <w:jc w:val="both"/>
        <w:rPr>
          <w:rFonts w:ascii="Calibri" w:hAnsi="Calibri" w:cs="Calibri"/>
          <w:bCs/>
        </w:rPr>
      </w:pPr>
      <w:r w:rsidRPr="007C7EE0">
        <w:rPr>
          <w:rFonts w:ascii="Calibri" w:hAnsi="Calibri" w:cs="Calibri"/>
          <w:bCs/>
        </w:rPr>
        <w:t xml:space="preserve">1) </w:t>
      </w:r>
      <w:r w:rsidR="00BE62E3" w:rsidRPr="007C7EE0">
        <w:rPr>
          <w:rFonts w:ascii="Calibri" w:hAnsi="Calibri" w:cs="Calibri"/>
          <w:bCs/>
        </w:rPr>
        <w:t>Квалитативната понуда треба да се состои од:</w:t>
      </w:r>
    </w:p>
    <w:p w14:paraId="360F2EC0" w14:textId="77777777" w:rsidR="008C6A04" w:rsidRPr="008A7167" w:rsidRDefault="008C6A04" w:rsidP="007C7EE0">
      <w:pPr>
        <w:numPr>
          <w:ilvl w:val="0"/>
          <w:numId w:val="10"/>
        </w:numPr>
        <w:shd w:val="clear" w:color="auto" w:fill="FFFFFF"/>
        <w:tabs>
          <w:tab w:val="left" w:pos="284"/>
        </w:tabs>
        <w:ind w:left="810" w:right="14"/>
        <w:jc w:val="both"/>
        <w:outlineLvl w:val="0"/>
        <w:rPr>
          <w:rFonts w:ascii="Calibri" w:hAnsi="Calibri" w:cs="Calibri"/>
          <w:bCs/>
          <w:iCs/>
          <w:color w:val="000000"/>
          <w:spacing w:val="3"/>
        </w:rPr>
      </w:pPr>
      <w:bookmarkStart w:id="1" w:name="_Hlk21077657"/>
      <w:r w:rsidRPr="008A7167">
        <w:rPr>
          <w:rFonts w:ascii="Calibri" w:hAnsi="Calibri" w:cs="Calibri"/>
          <w:bCs/>
          <w:iCs/>
          <w:noProof/>
          <w:color w:val="000000"/>
          <w:spacing w:val="3"/>
        </w:rPr>
        <w:t xml:space="preserve">Портфолио на компанијата/здружението во делот на инфомациска и комуникациска технологија, медиуми, е-медиуми и/или електронска продажба и маркетинг </w:t>
      </w:r>
    </w:p>
    <w:p w14:paraId="7F813F1B" w14:textId="56432FE4" w:rsidR="008C6A04" w:rsidRDefault="008C6A04" w:rsidP="007C7EE0">
      <w:pPr>
        <w:numPr>
          <w:ilvl w:val="0"/>
          <w:numId w:val="10"/>
        </w:numPr>
        <w:shd w:val="clear" w:color="auto" w:fill="FFFFFF"/>
        <w:tabs>
          <w:tab w:val="left" w:pos="284"/>
        </w:tabs>
        <w:ind w:left="810" w:right="14"/>
        <w:jc w:val="both"/>
        <w:outlineLvl w:val="0"/>
        <w:rPr>
          <w:rFonts w:ascii="Calibri" w:hAnsi="Calibri" w:cs="Calibri"/>
          <w:bCs/>
          <w:iCs/>
          <w:color w:val="000000"/>
          <w:spacing w:val="3"/>
        </w:rPr>
      </w:pPr>
      <w:r w:rsidRPr="008A7167">
        <w:rPr>
          <w:rFonts w:ascii="Calibri" w:hAnsi="Calibri" w:cs="Calibri"/>
          <w:bCs/>
          <w:iCs/>
          <w:noProof/>
          <w:color w:val="000000"/>
          <w:spacing w:val="3"/>
        </w:rPr>
        <w:t>Листа со референци со краток опис на слични задачи во претходните 3 години</w:t>
      </w:r>
      <w:r>
        <w:rPr>
          <w:rFonts w:ascii="Calibri" w:hAnsi="Calibri" w:cs="Calibri"/>
          <w:bCs/>
          <w:iCs/>
          <w:noProof/>
          <w:color w:val="000000"/>
          <w:spacing w:val="3"/>
        </w:rPr>
        <w:t xml:space="preserve"> и вредност на договорот</w:t>
      </w:r>
      <w:r w:rsidR="007C7EE0">
        <w:rPr>
          <w:rFonts w:ascii="Calibri" w:hAnsi="Calibri" w:cs="Calibri"/>
          <w:bCs/>
          <w:iCs/>
          <w:noProof/>
          <w:color w:val="000000"/>
          <w:spacing w:val="3"/>
        </w:rPr>
        <w:t>,</w:t>
      </w:r>
      <w:r>
        <w:rPr>
          <w:rFonts w:ascii="Calibri" w:hAnsi="Calibri" w:cs="Calibri"/>
          <w:bCs/>
          <w:iCs/>
          <w:noProof/>
          <w:color w:val="000000"/>
          <w:spacing w:val="3"/>
        </w:rPr>
        <w:t xml:space="preserve"> која може да вклучи изработка на програми и апликации за теле-комуникациски средства, но исто така и продукции, видеа, изработка на промотивни кампањи и сл.</w:t>
      </w:r>
    </w:p>
    <w:p w14:paraId="1C5EFA54" w14:textId="6A912766" w:rsidR="008C6A04" w:rsidRDefault="008C6A04" w:rsidP="007C7EE0">
      <w:pPr>
        <w:numPr>
          <w:ilvl w:val="0"/>
          <w:numId w:val="10"/>
        </w:numPr>
        <w:shd w:val="clear" w:color="auto" w:fill="FFFFFF"/>
        <w:tabs>
          <w:tab w:val="left" w:pos="284"/>
        </w:tabs>
        <w:ind w:left="810" w:right="14"/>
        <w:jc w:val="both"/>
        <w:outlineLvl w:val="0"/>
        <w:rPr>
          <w:rFonts w:ascii="Calibri" w:hAnsi="Calibri" w:cs="Calibri"/>
          <w:bCs/>
          <w:iCs/>
          <w:color w:val="000000"/>
          <w:spacing w:val="3"/>
        </w:rPr>
      </w:pPr>
      <w:r>
        <w:rPr>
          <w:rFonts w:ascii="Calibri" w:hAnsi="Calibri" w:cs="Calibri"/>
          <w:bCs/>
          <w:iCs/>
          <w:noProof/>
          <w:color w:val="000000"/>
          <w:spacing w:val="3"/>
        </w:rPr>
        <w:t xml:space="preserve">Предлог дизајн/идејно решение за </w:t>
      </w:r>
      <w:r>
        <w:rPr>
          <w:rFonts w:ascii="Calibri" w:hAnsi="Calibri" w:cs="Calibri"/>
          <w:bCs/>
          <w:iCs/>
          <w:noProof/>
          <w:color w:val="000000"/>
          <w:spacing w:val="3"/>
          <w:lang w:val="en-US"/>
        </w:rPr>
        <w:t>on</w:t>
      </w:r>
      <w:r w:rsidR="007C7EE0">
        <w:rPr>
          <w:rFonts w:ascii="Calibri" w:hAnsi="Calibri" w:cs="Calibri"/>
          <w:bCs/>
          <w:iCs/>
          <w:noProof/>
          <w:color w:val="000000"/>
          <w:spacing w:val="3"/>
        </w:rPr>
        <w:t>-</w:t>
      </w:r>
      <w:r>
        <w:rPr>
          <w:rFonts w:ascii="Calibri" w:hAnsi="Calibri" w:cs="Calibri"/>
          <w:bCs/>
          <w:iCs/>
          <w:noProof/>
          <w:color w:val="000000"/>
          <w:spacing w:val="3"/>
          <w:lang w:val="en-US"/>
        </w:rPr>
        <w:t xml:space="preserve">line </w:t>
      </w:r>
      <w:r>
        <w:rPr>
          <w:rFonts w:ascii="Calibri" w:hAnsi="Calibri" w:cs="Calibri"/>
          <w:bCs/>
          <w:iCs/>
          <w:noProof/>
          <w:color w:val="000000"/>
          <w:spacing w:val="3"/>
        </w:rPr>
        <w:t xml:space="preserve">продавницата и издвоени/наведени  карактеристики и функционалности </w:t>
      </w:r>
    </w:p>
    <w:p w14:paraId="02B62463" w14:textId="5DA171A2" w:rsidR="008C6A04" w:rsidRPr="00D44E2B" w:rsidRDefault="008C6A04" w:rsidP="007C7EE0">
      <w:pPr>
        <w:numPr>
          <w:ilvl w:val="0"/>
          <w:numId w:val="10"/>
        </w:numPr>
        <w:shd w:val="clear" w:color="auto" w:fill="FFFFFF"/>
        <w:tabs>
          <w:tab w:val="left" w:pos="284"/>
        </w:tabs>
        <w:ind w:left="810" w:right="14"/>
        <w:jc w:val="both"/>
        <w:outlineLvl w:val="0"/>
        <w:rPr>
          <w:rFonts w:ascii="Calibri" w:hAnsi="Calibri" w:cs="Calibri"/>
          <w:bCs/>
          <w:iCs/>
          <w:color w:val="000000"/>
          <w:spacing w:val="3"/>
        </w:rPr>
      </w:pPr>
      <w:r>
        <w:rPr>
          <w:rFonts w:ascii="Calibri" w:hAnsi="Calibri" w:cs="Calibri"/>
          <w:bCs/>
          <w:iCs/>
          <w:noProof/>
          <w:color w:val="000000"/>
          <w:spacing w:val="3"/>
        </w:rPr>
        <w:t xml:space="preserve">План за промоција на </w:t>
      </w:r>
      <w:r>
        <w:rPr>
          <w:rFonts w:ascii="Calibri" w:hAnsi="Calibri" w:cs="Calibri"/>
          <w:bCs/>
          <w:iCs/>
          <w:noProof/>
          <w:color w:val="000000"/>
          <w:spacing w:val="3"/>
          <w:lang w:val="en-US"/>
        </w:rPr>
        <w:t>on</w:t>
      </w:r>
      <w:r w:rsidR="007C7EE0">
        <w:rPr>
          <w:rFonts w:ascii="Calibri" w:hAnsi="Calibri" w:cs="Calibri"/>
          <w:bCs/>
          <w:iCs/>
          <w:noProof/>
          <w:color w:val="000000"/>
          <w:spacing w:val="3"/>
        </w:rPr>
        <w:t>-</w:t>
      </w:r>
      <w:r>
        <w:rPr>
          <w:rFonts w:ascii="Calibri" w:hAnsi="Calibri" w:cs="Calibri"/>
          <w:bCs/>
          <w:iCs/>
          <w:noProof/>
          <w:color w:val="000000"/>
          <w:spacing w:val="3"/>
          <w:lang w:val="en-US"/>
        </w:rPr>
        <w:t>line</w:t>
      </w:r>
      <w:r>
        <w:rPr>
          <w:rFonts w:ascii="Calibri" w:hAnsi="Calibri" w:cs="Calibri"/>
          <w:bCs/>
          <w:iCs/>
          <w:noProof/>
          <w:color w:val="000000"/>
          <w:spacing w:val="3"/>
        </w:rPr>
        <w:t xml:space="preserve"> продавницата </w:t>
      </w:r>
    </w:p>
    <w:p w14:paraId="209EA277" w14:textId="77777777" w:rsidR="008C6A04" w:rsidRDefault="008C6A04" w:rsidP="007C7EE0">
      <w:pPr>
        <w:numPr>
          <w:ilvl w:val="0"/>
          <w:numId w:val="10"/>
        </w:numPr>
        <w:shd w:val="clear" w:color="auto" w:fill="FFFFFF"/>
        <w:tabs>
          <w:tab w:val="left" w:pos="284"/>
        </w:tabs>
        <w:ind w:left="810" w:right="14"/>
        <w:jc w:val="both"/>
        <w:outlineLvl w:val="0"/>
        <w:rPr>
          <w:rFonts w:ascii="Calibri" w:hAnsi="Calibri" w:cs="Calibri"/>
          <w:bCs/>
          <w:iCs/>
          <w:color w:val="000000"/>
          <w:spacing w:val="3"/>
        </w:rPr>
      </w:pPr>
      <w:r>
        <w:rPr>
          <w:rFonts w:ascii="Calibri" w:hAnsi="Calibri" w:cs="Calibri"/>
          <w:bCs/>
          <w:iCs/>
          <w:noProof/>
          <w:color w:val="000000"/>
          <w:spacing w:val="3"/>
        </w:rPr>
        <w:t>Примероци на претходно изготвени промо и фото материјали и/или друг вид материјал наменет за елетронски медиуми, реклами, социјални мрежи итн.</w:t>
      </w:r>
    </w:p>
    <w:bookmarkEnd w:id="1"/>
    <w:p w14:paraId="00CB6110" w14:textId="77777777" w:rsidR="008D7DD1" w:rsidRPr="008D7DD1" w:rsidRDefault="008D7DD1" w:rsidP="007C7EE0">
      <w:pPr>
        <w:pStyle w:val="ListParagraph"/>
        <w:ind w:left="810" w:hanging="360"/>
        <w:rPr>
          <w:lang w:val="mk-MK"/>
        </w:rPr>
      </w:pPr>
    </w:p>
    <w:p w14:paraId="0C54B49D" w14:textId="00214E20" w:rsidR="008D7DD1" w:rsidRPr="007C7EE0" w:rsidRDefault="007C7EE0" w:rsidP="007C7EE0">
      <w:pPr>
        <w:rPr>
          <w:rFonts w:ascii="Calibri" w:hAnsi="Calibri" w:cs="Calibri"/>
          <w:bCs/>
        </w:rPr>
      </w:pPr>
      <w:r w:rsidRPr="007C7EE0">
        <w:rPr>
          <w:rFonts w:ascii="Calibri" w:hAnsi="Calibri" w:cs="Calibri"/>
          <w:bCs/>
        </w:rPr>
        <w:t xml:space="preserve">2) </w:t>
      </w:r>
      <w:r w:rsidR="008D7DD1" w:rsidRPr="007C7EE0">
        <w:rPr>
          <w:rFonts w:ascii="Calibri" w:hAnsi="Calibri" w:cs="Calibri"/>
          <w:bCs/>
        </w:rPr>
        <w:t xml:space="preserve">Финансиска </w:t>
      </w:r>
      <w:r w:rsidR="008C6A04" w:rsidRPr="007C7EE0">
        <w:rPr>
          <w:rFonts w:ascii="Calibri" w:hAnsi="Calibri" w:cs="Calibri"/>
          <w:bCs/>
        </w:rPr>
        <w:t>понуда</w:t>
      </w:r>
      <w:r w:rsidR="008D7DD1" w:rsidRPr="007C7EE0">
        <w:rPr>
          <w:rFonts w:ascii="Calibri" w:hAnsi="Calibri" w:cs="Calibri"/>
          <w:bCs/>
        </w:rPr>
        <w:t>:</w:t>
      </w:r>
    </w:p>
    <w:p w14:paraId="28A19FC9" w14:textId="77777777" w:rsidR="008D7DD1" w:rsidRPr="006A29BB" w:rsidRDefault="008D7DD1" w:rsidP="007C7EE0">
      <w:pPr>
        <w:pStyle w:val="ListParagraph"/>
        <w:numPr>
          <w:ilvl w:val="0"/>
          <w:numId w:val="14"/>
        </w:numPr>
        <w:tabs>
          <w:tab w:val="left" w:pos="1080"/>
        </w:tabs>
        <w:ind w:left="810"/>
        <w:jc w:val="both"/>
        <w:rPr>
          <w:rFonts w:ascii="Calibri" w:hAnsi="Calibri" w:cs="Calibri"/>
        </w:rPr>
      </w:pPr>
      <w:r w:rsidRPr="006A29BB">
        <w:rPr>
          <w:rFonts w:ascii="Calibri" w:hAnsi="Calibri" w:cs="Calibri"/>
        </w:rPr>
        <w:t xml:space="preserve">Финансиска понуда </w:t>
      </w:r>
      <w:r w:rsidR="008C6A04" w:rsidRPr="006A29BB">
        <w:rPr>
          <w:rFonts w:ascii="Calibri" w:hAnsi="Calibri" w:cs="Calibri"/>
          <w:bCs/>
          <w:iCs/>
          <w:color w:val="000000"/>
          <w:spacing w:val="3"/>
        </w:rPr>
        <w:t xml:space="preserve">е предвидено да се изготви според определен формат, кој е </w:t>
      </w:r>
      <w:r w:rsidR="00FA523A">
        <w:rPr>
          <w:rFonts w:ascii="Calibri" w:hAnsi="Calibri" w:cs="Calibri"/>
          <w:bCs/>
          <w:iCs/>
          <w:color w:val="000000"/>
          <w:spacing w:val="3"/>
          <w:lang w:val="mk-MK"/>
        </w:rPr>
        <w:t xml:space="preserve"> дел од Техничката спецификација</w:t>
      </w:r>
      <w:r w:rsidR="008C6A04" w:rsidRPr="006A29BB">
        <w:rPr>
          <w:rFonts w:ascii="Calibri" w:hAnsi="Calibri" w:cs="Calibri"/>
          <w:bCs/>
          <w:iCs/>
          <w:color w:val="000000"/>
          <w:spacing w:val="3"/>
          <w:lang w:val="mk-MK"/>
        </w:rPr>
        <w:t xml:space="preserve">. </w:t>
      </w:r>
      <w:r w:rsidR="006A29BB">
        <w:rPr>
          <w:rFonts w:asciiTheme="minorHAnsi" w:hAnsiTheme="minorHAnsi" w:cstheme="minorHAnsi"/>
          <w:lang w:val="mk-MK"/>
        </w:rPr>
        <w:t>Ф</w:t>
      </w:r>
      <w:r w:rsidR="006A29BB" w:rsidRPr="008D7DD1">
        <w:rPr>
          <w:rFonts w:asciiTheme="minorHAnsi" w:hAnsiTheme="minorHAnsi" w:cstheme="minorHAnsi"/>
        </w:rPr>
        <w:t xml:space="preserve">инансиската понуда </w:t>
      </w:r>
      <w:r w:rsidR="006A29BB">
        <w:rPr>
          <w:rFonts w:asciiTheme="minorHAnsi" w:hAnsiTheme="minorHAnsi" w:cstheme="minorHAnsi"/>
          <w:lang w:val="mk-MK"/>
        </w:rPr>
        <w:t xml:space="preserve">треба </w:t>
      </w:r>
      <w:r w:rsidR="006A29BB" w:rsidRPr="008D7DD1">
        <w:rPr>
          <w:rFonts w:asciiTheme="minorHAnsi" w:hAnsiTheme="minorHAnsi" w:cstheme="minorHAnsi"/>
        </w:rPr>
        <w:t>да биде издвоена во посебен плик</w:t>
      </w:r>
      <w:r w:rsidR="006A29BB">
        <w:rPr>
          <w:rFonts w:asciiTheme="minorHAnsi" w:hAnsiTheme="minorHAnsi" w:cstheme="minorHAnsi"/>
          <w:lang w:val="mk-MK"/>
        </w:rPr>
        <w:t>.</w:t>
      </w:r>
      <w:r w:rsidRPr="006A29BB">
        <w:rPr>
          <w:rFonts w:ascii="Calibri" w:hAnsi="Calibri" w:cs="Calibri"/>
        </w:rPr>
        <w:t xml:space="preserve"> </w:t>
      </w:r>
    </w:p>
    <w:p w14:paraId="342AC0DF" w14:textId="77777777" w:rsidR="00BE62E3" w:rsidRPr="008D7DD1" w:rsidRDefault="00BE62E3" w:rsidP="00BE62E3">
      <w:pPr>
        <w:widowControl w:val="0"/>
        <w:tabs>
          <w:tab w:val="left" w:pos="284"/>
        </w:tabs>
        <w:rPr>
          <w:rFonts w:asciiTheme="minorHAnsi" w:hAnsiTheme="minorHAnsi" w:cstheme="minorHAnsi"/>
        </w:rPr>
      </w:pPr>
    </w:p>
    <w:p w14:paraId="6735FF9B" w14:textId="010A17AD" w:rsidR="00F368BA" w:rsidRDefault="005B73C4" w:rsidP="00F368BA">
      <w:pPr>
        <w:jc w:val="both"/>
        <w:rPr>
          <w:rFonts w:ascii="Calibri" w:hAnsi="Calibri" w:cs="Calibri"/>
        </w:rPr>
      </w:pPr>
      <w:r>
        <w:rPr>
          <w:rFonts w:asciiTheme="minorHAnsi" w:hAnsiTheme="minorHAnsi" w:cstheme="minorHAnsi"/>
          <w:lang w:val="en-US"/>
        </w:rPr>
        <w:t xml:space="preserve">5. </w:t>
      </w:r>
      <w:r w:rsidR="00BE62E3" w:rsidRPr="008D7DD1">
        <w:rPr>
          <w:rFonts w:asciiTheme="minorHAnsi" w:hAnsiTheme="minorHAnsi" w:cstheme="minorHAnsi"/>
        </w:rPr>
        <w:t xml:space="preserve">Изборот на добавувачот ќе се изврши по пат на евалуација на квалитативната и на финансиската понуда (максимум </w:t>
      </w:r>
      <w:r w:rsidR="00B72569">
        <w:rPr>
          <w:rFonts w:asciiTheme="minorHAnsi" w:hAnsiTheme="minorHAnsi" w:cstheme="minorHAnsi"/>
        </w:rPr>
        <w:t>6</w:t>
      </w:r>
      <w:r w:rsidR="00BE62E3" w:rsidRPr="008D7DD1">
        <w:rPr>
          <w:rFonts w:asciiTheme="minorHAnsi" w:hAnsiTheme="minorHAnsi" w:cstheme="minorHAnsi"/>
        </w:rPr>
        <w:t xml:space="preserve">0 бодови за квалитативната понуда и </w:t>
      </w:r>
      <w:r w:rsidR="00B72569">
        <w:rPr>
          <w:rFonts w:asciiTheme="minorHAnsi" w:hAnsiTheme="minorHAnsi" w:cstheme="minorHAnsi"/>
        </w:rPr>
        <w:t>4</w:t>
      </w:r>
      <w:r w:rsidR="00BE62E3" w:rsidRPr="008D7DD1">
        <w:rPr>
          <w:rFonts w:asciiTheme="minorHAnsi" w:hAnsiTheme="minorHAnsi" w:cstheme="minorHAnsi"/>
        </w:rPr>
        <w:t xml:space="preserve">0 бодови за финансиската понуда). </w:t>
      </w:r>
      <w:r w:rsidR="00F368BA">
        <w:rPr>
          <w:rFonts w:ascii="Calibri" w:hAnsi="Calibri" w:cs="Calibri"/>
        </w:rPr>
        <w:t>Во процесот на евалуација ќе се примени двостепена процедура, односно првенствено ќе се врши оценка на квалитетот, а потоа на цената на доставените понуди. Финансиските понуди ќе бидат отворени, само за оние понудувачи кои ќе освојат минимум 31 бод, од предвидениот максимум 60 бод</w:t>
      </w:r>
      <w:r w:rsidR="007C7EE0">
        <w:rPr>
          <w:rFonts w:ascii="Calibri" w:hAnsi="Calibri" w:cs="Calibri"/>
        </w:rPr>
        <w:t>ови</w:t>
      </w:r>
      <w:r w:rsidR="00F368BA">
        <w:rPr>
          <w:rFonts w:ascii="Calibri" w:hAnsi="Calibri" w:cs="Calibri"/>
        </w:rPr>
        <w:t xml:space="preserve"> за квалитет. </w:t>
      </w:r>
    </w:p>
    <w:p w14:paraId="7A3859B0" w14:textId="16DF5633" w:rsidR="00BE62E3" w:rsidRPr="008D7DD1" w:rsidRDefault="005B73C4" w:rsidP="00BE62E3">
      <w:pPr>
        <w:shd w:val="clear" w:color="auto" w:fill="FFFFFF"/>
        <w:tabs>
          <w:tab w:val="left" w:pos="284"/>
        </w:tabs>
        <w:spacing w:before="250"/>
        <w:ind w:right="14"/>
        <w:jc w:val="both"/>
        <w:rPr>
          <w:rFonts w:asciiTheme="minorHAnsi" w:hAnsiTheme="minorHAnsi" w:cstheme="minorHAnsi"/>
        </w:rPr>
      </w:pPr>
      <w:r>
        <w:rPr>
          <w:rFonts w:asciiTheme="minorHAnsi" w:hAnsiTheme="minorHAnsi" w:cstheme="minorHAnsi"/>
          <w:lang w:val="en-US"/>
        </w:rPr>
        <w:t>6</w:t>
      </w:r>
      <w:r w:rsidR="00BE62E3" w:rsidRPr="008D7DD1">
        <w:rPr>
          <w:rFonts w:asciiTheme="minorHAnsi" w:hAnsiTheme="minorHAnsi" w:cstheme="minorHAnsi"/>
        </w:rPr>
        <w:t>. Услови и начин на плаќање</w:t>
      </w:r>
    </w:p>
    <w:p w14:paraId="5ED5B5AA" w14:textId="77777777" w:rsidR="00BE62E3" w:rsidRPr="008D7DD1" w:rsidRDefault="00BE62E3" w:rsidP="00BE62E3">
      <w:pPr>
        <w:shd w:val="clear" w:color="auto" w:fill="FFFFFF"/>
        <w:tabs>
          <w:tab w:val="left" w:pos="284"/>
        </w:tabs>
        <w:ind w:right="11"/>
        <w:jc w:val="both"/>
        <w:rPr>
          <w:rFonts w:asciiTheme="minorHAnsi" w:hAnsiTheme="minorHAnsi" w:cstheme="minorHAnsi"/>
        </w:rPr>
      </w:pPr>
    </w:p>
    <w:p w14:paraId="47A716FF" w14:textId="2A7AE8EE" w:rsidR="00BE62E3" w:rsidRDefault="00BE62E3" w:rsidP="00BE62E3">
      <w:pPr>
        <w:shd w:val="clear" w:color="auto" w:fill="FFFFFF"/>
        <w:tabs>
          <w:tab w:val="left" w:pos="284"/>
        </w:tabs>
        <w:ind w:right="11"/>
        <w:jc w:val="both"/>
        <w:rPr>
          <w:rFonts w:asciiTheme="minorHAnsi" w:hAnsiTheme="minorHAnsi" w:cstheme="minorHAnsi"/>
        </w:rPr>
      </w:pPr>
      <w:r w:rsidRPr="008D7DD1">
        <w:rPr>
          <w:rFonts w:asciiTheme="minorHAnsi" w:hAnsiTheme="minorHAnsi" w:cstheme="minorHAnsi"/>
        </w:rPr>
        <w:t xml:space="preserve">Плаќање: </w:t>
      </w:r>
      <w:r w:rsidR="006A29BB">
        <w:rPr>
          <w:rFonts w:asciiTheme="minorHAnsi" w:hAnsiTheme="minorHAnsi" w:cstheme="minorHAnsi"/>
        </w:rPr>
        <w:t>2</w:t>
      </w:r>
      <w:r w:rsidRPr="008D7DD1">
        <w:rPr>
          <w:rFonts w:asciiTheme="minorHAnsi" w:hAnsiTheme="minorHAnsi" w:cstheme="minorHAnsi"/>
        </w:rPr>
        <w:t>0% по потпишување на договорот</w:t>
      </w:r>
      <w:r w:rsidR="006A29BB">
        <w:rPr>
          <w:rFonts w:asciiTheme="minorHAnsi" w:hAnsiTheme="minorHAnsi" w:cstheme="minorHAnsi"/>
        </w:rPr>
        <w:t>,</w:t>
      </w:r>
      <w:r w:rsidRPr="008D7DD1">
        <w:rPr>
          <w:rFonts w:asciiTheme="minorHAnsi" w:hAnsiTheme="minorHAnsi" w:cstheme="minorHAnsi"/>
        </w:rPr>
        <w:t xml:space="preserve"> </w:t>
      </w:r>
      <w:r w:rsidR="006A29BB">
        <w:rPr>
          <w:rFonts w:asciiTheme="minorHAnsi" w:hAnsiTheme="minorHAnsi" w:cstheme="minorHAnsi"/>
        </w:rPr>
        <w:t>4</w:t>
      </w:r>
      <w:r w:rsidRPr="008D7DD1">
        <w:rPr>
          <w:rFonts w:asciiTheme="minorHAnsi" w:hAnsiTheme="minorHAnsi" w:cstheme="minorHAnsi"/>
        </w:rPr>
        <w:t xml:space="preserve">0% </w:t>
      </w:r>
      <w:r w:rsidR="006A29BB">
        <w:rPr>
          <w:rFonts w:asciiTheme="minorHAnsi" w:hAnsiTheme="minorHAnsi" w:cstheme="minorHAnsi"/>
        </w:rPr>
        <w:t xml:space="preserve">по изработка на </w:t>
      </w:r>
      <w:r w:rsidR="006A29BB">
        <w:rPr>
          <w:rFonts w:asciiTheme="minorHAnsi" w:hAnsiTheme="minorHAnsi" w:cstheme="minorHAnsi"/>
          <w:lang w:val="en-US"/>
        </w:rPr>
        <w:t>on</w:t>
      </w:r>
      <w:r w:rsidR="007C7EE0">
        <w:rPr>
          <w:rFonts w:asciiTheme="minorHAnsi" w:hAnsiTheme="minorHAnsi" w:cstheme="minorHAnsi"/>
        </w:rPr>
        <w:t>-</w:t>
      </w:r>
      <w:r w:rsidR="006A29BB">
        <w:rPr>
          <w:rFonts w:asciiTheme="minorHAnsi" w:hAnsiTheme="minorHAnsi" w:cstheme="minorHAnsi"/>
          <w:lang w:val="en-US"/>
        </w:rPr>
        <w:t xml:space="preserve">line </w:t>
      </w:r>
      <w:r w:rsidR="006A29BB">
        <w:rPr>
          <w:rFonts w:asciiTheme="minorHAnsi" w:hAnsiTheme="minorHAnsi" w:cstheme="minorHAnsi"/>
        </w:rPr>
        <w:t xml:space="preserve">продавницата и 40% </w:t>
      </w:r>
      <w:r w:rsidRPr="008D7DD1">
        <w:rPr>
          <w:rFonts w:asciiTheme="minorHAnsi" w:hAnsiTheme="minorHAnsi" w:cstheme="minorHAnsi"/>
        </w:rPr>
        <w:t xml:space="preserve">во рок од 30 дена по </w:t>
      </w:r>
      <w:r w:rsidR="006A29BB">
        <w:rPr>
          <w:rFonts w:asciiTheme="minorHAnsi" w:hAnsiTheme="minorHAnsi" w:cstheme="minorHAnsi"/>
        </w:rPr>
        <w:t xml:space="preserve">целосно </w:t>
      </w:r>
      <w:r w:rsidRPr="008D7DD1">
        <w:rPr>
          <w:rFonts w:asciiTheme="minorHAnsi" w:hAnsiTheme="minorHAnsi" w:cstheme="minorHAnsi"/>
        </w:rPr>
        <w:t>завршување</w:t>
      </w:r>
      <w:r w:rsidR="007C7EE0">
        <w:rPr>
          <w:rFonts w:asciiTheme="minorHAnsi" w:hAnsiTheme="minorHAnsi" w:cstheme="minorHAnsi"/>
        </w:rPr>
        <w:t xml:space="preserve"> на </w:t>
      </w:r>
      <w:r w:rsidR="006A29BB">
        <w:rPr>
          <w:rFonts w:asciiTheme="minorHAnsi" w:hAnsiTheme="minorHAnsi" w:cstheme="minorHAnsi"/>
        </w:rPr>
        <w:t xml:space="preserve">предвидените активности согласно Договорот </w:t>
      </w:r>
      <w:r w:rsidRPr="008D7DD1">
        <w:rPr>
          <w:rFonts w:asciiTheme="minorHAnsi" w:hAnsiTheme="minorHAnsi" w:cstheme="minorHAnsi"/>
        </w:rPr>
        <w:t xml:space="preserve">и вградување на сите коментари и сугестии од страна на нарачателот. </w:t>
      </w:r>
    </w:p>
    <w:p w14:paraId="6C432223" w14:textId="77777777" w:rsidR="005B73C4" w:rsidRPr="008D7DD1" w:rsidRDefault="005B73C4" w:rsidP="00BE62E3">
      <w:pPr>
        <w:shd w:val="clear" w:color="auto" w:fill="FFFFFF"/>
        <w:tabs>
          <w:tab w:val="left" w:pos="284"/>
        </w:tabs>
        <w:ind w:right="11"/>
        <w:jc w:val="both"/>
        <w:rPr>
          <w:rFonts w:asciiTheme="minorHAnsi" w:hAnsiTheme="minorHAnsi" w:cstheme="minorHAnsi"/>
        </w:rPr>
      </w:pPr>
    </w:p>
    <w:p w14:paraId="162CEA82" w14:textId="10FA9615" w:rsidR="00BE62E3" w:rsidRPr="008D7DD1" w:rsidRDefault="005B73C4" w:rsidP="005B73C4">
      <w:pPr>
        <w:pStyle w:val="ListParagraph"/>
        <w:tabs>
          <w:tab w:val="left" w:pos="284"/>
        </w:tabs>
        <w:ind w:left="0"/>
        <w:jc w:val="both"/>
        <w:rPr>
          <w:rFonts w:asciiTheme="minorHAnsi" w:hAnsiTheme="minorHAnsi" w:cstheme="minorHAnsi"/>
          <w:lang w:val="mk-MK"/>
        </w:rPr>
      </w:pPr>
      <w:r>
        <w:rPr>
          <w:rFonts w:asciiTheme="minorHAnsi" w:hAnsiTheme="minorHAnsi" w:cstheme="minorHAnsi"/>
          <w:lang w:val="en-US"/>
        </w:rPr>
        <w:t xml:space="preserve">7. </w:t>
      </w:r>
      <w:r w:rsidR="00BE62E3" w:rsidRPr="008D7DD1">
        <w:rPr>
          <w:rFonts w:asciiTheme="minorHAnsi" w:hAnsiTheme="minorHAnsi" w:cstheme="minorHAnsi"/>
          <w:lang w:val="mk-MK"/>
        </w:rPr>
        <w:t>Начин на доставување на понудите</w:t>
      </w:r>
    </w:p>
    <w:p w14:paraId="542D3127" w14:textId="77777777" w:rsidR="00BE62E3" w:rsidRPr="008D7DD1" w:rsidRDefault="00BE62E3" w:rsidP="00BE62E3">
      <w:pPr>
        <w:tabs>
          <w:tab w:val="left" w:pos="284"/>
        </w:tabs>
        <w:jc w:val="both"/>
        <w:rPr>
          <w:rFonts w:asciiTheme="minorHAnsi" w:hAnsiTheme="minorHAnsi" w:cstheme="minorHAnsi"/>
        </w:rPr>
      </w:pPr>
    </w:p>
    <w:p w14:paraId="64C37A49" w14:textId="425AA305" w:rsidR="006A29BB" w:rsidRPr="00CA72A1" w:rsidRDefault="00BE62E3" w:rsidP="006A29BB">
      <w:pPr>
        <w:tabs>
          <w:tab w:val="left" w:pos="284"/>
        </w:tabs>
        <w:jc w:val="both"/>
        <w:rPr>
          <w:rFonts w:asciiTheme="minorHAnsi" w:hAnsiTheme="minorHAnsi" w:cstheme="minorHAnsi"/>
        </w:rPr>
      </w:pPr>
      <w:r w:rsidRPr="008D7DD1">
        <w:rPr>
          <w:rFonts w:asciiTheme="minorHAnsi" w:hAnsiTheme="minorHAnsi" w:cstheme="minorHAnsi"/>
        </w:rPr>
        <w:t xml:space="preserve">Понудите се доставуваат во писмена форма. Во понудата потребно е финансиската понуда да биде издвоена во посебен плик и да биде означена. Понудата се доставува во еден затворен плик, во кој ќе биде содржана издвоената финансиска понуда на кој во долниот </w:t>
      </w:r>
      <w:r w:rsidRPr="008D7DD1">
        <w:rPr>
          <w:rFonts w:asciiTheme="minorHAnsi" w:hAnsiTheme="minorHAnsi" w:cstheme="minorHAnsi"/>
        </w:rPr>
        <w:lastRenderedPageBreak/>
        <w:t>лев агол треба да стои ознаката „НЕ ОТВОРАЈ“ и бројот на повикот 0</w:t>
      </w:r>
      <w:r w:rsidR="001B39F4">
        <w:rPr>
          <w:rFonts w:asciiTheme="minorHAnsi" w:hAnsiTheme="minorHAnsi" w:cstheme="minorHAnsi"/>
        </w:rPr>
        <w:t>3</w:t>
      </w:r>
      <w:r w:rsidRPr="008D7DD1">
        <w:rPr>
          <w:rFonts w:asciiTheme="minorHAnsi" w:hAnsiTheme="minorHAnsi" w:cstheme="minorHAnsi"/>
        </w:rPr>
        <w:t>/201</w:t>
      </w:r>
      <w:r w:rsidR="001B39F4">
        <w:rPr>
          <w:rFonts w:asciiTheme="minorHAnsi" w:hAnsiTheme="minorHAnsi" w:cstheme="minorHAnsi"/>
        </w:rPr>
        <w:t>9</w:t>
      </w:r>
      <w:r w:rsidRPr="008D7DD1">
        <w:rPr>
          <w:rFonts w:asciiTheme="minorHAnsi" w:hAnsiTheme="minorHAnsi" w:cstheme="minorHAnsi"/>
        </w:rPr>
        <w:t xml:space="preserve"> на кој се однесува понудата. Во средината на пликот треба да биде назначен </w:t>
      </w:r>
      <w:r w:rsidR="00B72569">
        <w:rPr>
          <w:rFonts w:asciiTheme="minorHAnsi" w:hAnsiTheme="minorHAnsi" w:cstheme="minorHAnsi"/>
        </w:rPr>
        <w:t>називот</w:t>
      </w:r>
      <w:r w:rsidRPr="008D7DD1">
        <w:rPr>
          <w:rFonts w:asciiTheme="minorHAnsi" w:hAnsiTheme="minorHAnsi" w:cstheme="minorHAnsi"/>
        </w:rPr>
        <w:t xml:space="preserve"> на проектот: „</w:t>
      </w:r>
      <w:r w:rsidR="00532F0E" w:rsidRPr="00532F0E">
        <w:rPr>
          <w:rFonts w:asciiTheme="minorHAnsi" w:hAnsiTheme="minorHAnsi" w:cstheme="minorHAnsi"/>
        </w:rPr>
        <w:t>Развој на микро-претпријатија на жени во прекуграничната облас</w:t>
      </w:r>
      <w:r w:rsidR="00532F0E">
        <w:rPr>
          <w:rFonts w:asciiTheme="minorHAnsi" w:hAnsiTheme="minorHAnsi" w:cstheme="minorHAnsi"/>
        </w:rPr>
        <w:t>т</w:t>
      </w:r>
      <w:r w:rsidRPr="008D7DD1">
        <w:rPr>
          <w:rFonts w:asciiTheme="minorHAnsi" w:hAnsiTheme="minorHAnsi" w:cstheme="minorHAnsi"/>
        </w:rPr>
        <w:t>”,</w:t>
      </w:r>
      <w:r w:rsidR="00B72569">
        <w:rPr>
          <w:rFonts w:asciiTheme="minorHAnsi" w:hAnsiTheme="minorHAnsi" w:cstheme="minorHAnsi"/>
        </w:rPr>
        <w:t xml:space="preserve"> </w:t>
      </w:r>
      <w:r w:rsidRPr="008D7DD1">
        <w:rPr>
          <w:rFonts w:asciiTheme="minorHAnsi" w:hAnsiTheme="minorHAnsi" w:cstheme="minorHAnsi"/>
        </w:rPr>
        <w:t>Центар за управување со промени, ул. Рајко Жинзифов 44/1, Скопје. Пликот не смее да содржи никаква ознака со која би можел да се идентификува испраќачот – понудувачот.</w:t>
      </w:r>
      <w:r w:rsidR="006A29BB" w:rsidRPr="006A29BB">
        <w:rPr>
          <w:rFonts w:asciiTheme="minorHAnsi" w:hAnsiTheme="minorHAnsi" w:cstheme="minorHAnsi"/>
        </w:rPr>
        <w:t xml:space="preserve"> </w:t>
      </w:r>
      <w:r w:rsidR="006A29BB" w:rsidRPr="00CA72A1">
        <w:rPr>
          <w:rFonts w:asciiTheme="minorHAnsi" w:hAnsiTheme="minorHAnsi" w:cstheme="minorHAnsi"/>
        </w:rPr>
        <w:t>Доставувањето на понудите се врши по пошта или во канцелариите на ЦУП.</w:t>
      </w:r>
    </w:p>
    <w:p w14:paraId="7141B054" w14:textId="77777777" w:rsidR="00BE62E3" w:rsidRPr="008D7DD1" w:rsidRDefault="00BE62E3" w:rsidP="00BE62E3">
      <w:pPr>
        <w:tabs>
          <w:tab w:val="left" w:pos="284"/>
        </w:tabs>
        <w:jc w:val="both"/>
        <w:rPr>
          <w:rFonts w:asciiTheme="minorHAnsi" w:hAnsiTheme="minorHAnsi" w:cstheme="minorHAnsi"/>
        </w:rPr>
      </w:pPr>
    </w:p>
    <w:p w14:paraId="001689DF" w14:textId="1ECC18C7" w:rsidR="006A29BB" w:rsidRPr="005B73C4" w:rsidRDefault="005B73C4" w:rsidP="005B73C4">
      <w:pPr>
        <w:tabs>
          <w:tab w:val="left" w:pos="284"/>
        </w:tabs>
        <w:jc w:val="both"/>
        <w:rPr>
          <w:rFonts w:asciiTheme="minorHAnsi" w:hAnsiTheme="minorHAnsi" w:cstheme="minorHAnsi"/>
        </w:rPr>
      </w:pPr>
      <w:r>
        <w:rPr>
          <w:rFonts w:asciiTheme="minorHAnsi" w:hAnsiTheme="minorHAnsi" w:cstheme="minorHAnsi"/>
          <w:lang w:val="en-US"/>
        </w:rPr>
        <w:t xml:space="preserve">8. </w:t>
      </w:r>
      <w:r w:rsidR="006A29BB" w:rsidRPr="005B73C4">
        <w:rPr>
          <w:rFonts w:asciiTheme="minorHAnsi" w:hAnsiTheme="minorHAnsi" w:cstheme="minorHAnsi"/>
        </w:rPr>
        <w:t>Рок на доставување на понудите</w:t>
      </w:r>
    </w:p>
    <w:p w14:paraId="7BB3CD28" w14:textId="6CA90BC9" w:rsidR="00BE62E3" w:rsidRPr="008D7DD1" w:rsidRDefault="00BE62E3" w:rsidP="00BE62E3">
      <w:pPr>
        <w:tabs>
          <w:tab w:val="left" w:pos="284"/>
        </w:tabs>
        <w:jc w:val="both"/>
        <w:rPr>
          <w:rFonts w:asciiTheme="minorHAnsi" w:hAnsiTheme="minorHAnsi" w:cstheme="minorHAnsi"/>
          <w:b/>
          <w:bCs/>
        </w:rPr>
      </w:pPr>
      <w:r w:rsidRPr="008D7DD1">
        <w:rPr>
          <w:rFonts w:asciiTheme="minorHAnsi" w:hAnsiTheme="minorHAnsi" w:cstheme="minorHAnsi"/>
        </w:rPr>
        <w:t xml:space="preserve">Краен рок на доставување на понудите е </w:t>
      </w:r>
      <w:r w:rsidRPr="00F368BA">
        <w:rPr>
          <w:rFonts w:asciiTheme="minorHAnsi" w:hAnsiTheme="minorHAnsi" w:cstheme="minorHAnsi"/>
        </w:rPr>
        <w:t xml:space="preserve">до </w:t>
      </w:r>
      <w:r w:rsidR="00326B68">
        <w:rPr>
          <w:rFonts w:asciiTheme="minorHAnsi" w:hAnsiTheme="minorHAnsi" w:cstheme="minorHAnsi"/>
          <w:b/>
          <w:lang w:val="en-US"/>
        </w:rPr>
        <w:t>01</w:t>
      </w:r>
      <w:r w:rsidR="00C1498F" w:rsidRPr="006A29BB">
        <w:rPr>
          <w:rFonts w:asciiTheme="minorHAnsi" w:hAnsiTheme="minorHAnsi" w:cstheme="minorHAnsi"/>
          <w:b/>
        </w:rPr>
        <w:t>.1</w:t>
      </w:r>
      <w:r w:rsidR="00326B68">
        <w:rPr>
          <w:rFonts w:asciiTheme="minorHAnsi" w:hAnsiTheme="minorHAnsi" w:cstheme="minorHAnsi"/>
          <w:b/>
          <w:lang w:val="en-US"/>
        </w:rPr>
        <w:t>1</w:t>
      </w:r>
      <w:r w:rsidR="00C1498F" w:rsidRPr="006A29BB">
        <w:rPr>
          <w:rFonts w:asciiTheme="minorHAnsi" w:hAnsiTheme="minorHAnsi" w:cstheme="minorHAnsi"/>
          <w:b/>
        </w:rPr>
        <w:t>.2019</w:t>
      </w:r>
      <w:r w:rsidRPr="008D7DD1">
        <w:rPr>
          <w:rFonts w:asciiTheme="minorHAnsi" w:hAnsiTheme="minorHAnsi" w:cstheme="minorHAnsi"/>
          <w:b/>
          <w:bCs/>
        </w:rPr>
        <w:t xml:space="preserve"> година до 16:00 часот.</w:t>
      </w:r>
    </w:p>
    <w:p w14:paraId="3BD26AA0" w14:textId="77777777" w:rsidR="00BE62E3" w:rsidRPr="008D7DD1" w:rsidRDefault="00BE62E3" w:rsidP="00BE62E3">
      <w:pPr>
        <w:tabs>
          <w:tab w:val="left" w:pos="284"/>
        </w:tabs>
        <w:jc w:val="both"/>
        <w:rPr>
          <w:rFonts w:asciiTheme="minorHAnsi" w:hAnsiTheme="minorHAnsi" w:cstheme="minorHAnsi"/>
        </w:rPr>
      </w:pPr>
    </w:p>
    <w:p w14:paraId="12513D64" w14:textId="77777777" w:rsidR="00BE62E3" w:rsidRPr="008D7DD1" w:rsidRDefault="00BE62E3" w:rsidP="00BE62E3">
      <w:pPr>
        <w:tabs>
          <w:tab w:val="left" w:pos="284"/>
        </w:tabs>
        <w:jc w:val="both"/>
        <w:rPr>
          <w:rFonts w:asciiTheme="minorHAnsi" w:hAnsiTheme="minorHAnsi" w:cstheme="minorHAnsi"/>
        </w:rPr>
      </w:pPr>
      <w:r w:rsidRPr="008D7DD1">
        <w:rPr>
          <w:rFonts w:asciiTheme="minorHAnsi" w:hAnsiTheme="minorHAnsi" w:cstheme="minorHAnsi"/>
        </w:rPr>
        <w:t>Понудите што ќе пристигнат по наведениот рок, како и оние кои не се изработени според пропозициите на повикот, нема да бидат земени предвид. Секој понудувач може да учествува само со една понуда.</w:t>
      </w:r>
    </w:p>
    <w:p w14:paraId="51ACE0D2" w14:textId="77777777" w:rsidR="00BE62E3" w:rsidRPr="008D7DD1" w:rsidRDefault="00BE62E3" w:rsidP="00BE62E3">
      <w:pPr>
        <w:tabs>
          <w:tab w:val="left" w:pos="284"/>
        </w:tabs>
        <w:jc w:val="both"/>
        <w:rPr>
          <w:rFonts w:asciiTheme="minorHAnsi" w:hAnsiTheme="minorHAnsi" w:cstheme="minorHAnsi"/>
        </w:rPr>
      </w:pPr>
    </w:p>
    <w:p w14:paraId="7039BAAB" w14:textId="6927D7FF" w:rsidR="00B72569" w:rsidRPr="006A29BB" w:rsidRDefault="00BE62E3" w:rsidP="00B72569">
      <w:pPr>
        <w:jc w:val="both"/>
        <w:rPr>
          <w:rFonts w:ascii="Calibri" w:hAnsi="Calibri" w:cs="Calibri"/>
          <w:lang w:val="en-GB"/>
        </w:rPr>
      </w:pPr>
      <w:r w:rsidRPr="006A29BB">
        <w:rPr>
          <w:rFonts w:asciiTheme="minorHAnsi" w:hAnsiTheme="minorHAnsi" w:cstheme="minorHAnsi"/>
        </w:rPr>
        <w:t>Сите дополнителни појаснувања може да се добијат написмено, на е-маил адреса на ЦУП,</w:t>
      </w:r>
      <w:r w:rsidRPr="006A29BB">
        <w:rPr>
          <w:rFonts w:asciiTheme="minorHAnsi" w:hAnsiTheme="minorHAnsi" w:cstheme="minorHAnsi"/>
          <w:lang w:val="en-US"/>
        </w:rPr>
        <w:t xml:space="preserve"> </w:t>
      </w:r>
      <w:hyperlink r:id="rId8" w:history="1">
        <w:r w:rsidRPr="006A29BB">
          <w:rPr>
            <w:rStyle w:val="Hyperlink"/>
            <w:rFonts w:asciiTheme="minorHAnsi" w:hAnsiTheme="minorHAnsi" w:cstheme="minorHAnsi"/>
            <w:lang w:val="en-US"/>
          </w:rPr>
          <w:t>info@cup.org.mk</w:t>
        </w:r>
      </w:hyperlink>
      <w:r w:rsidRPr="006A29BB">
        <w:rPr>
          <w:rStyle w:val="Hyperlink"/>
          <w:rFonts w:asciiTheme="minorHAnsi" w:hAnsiTheme="minorHAnsi" w:cstheme="minorHAnsi"/>
          <w:color w:val="auto"/>
          <w:u w:val="none"/>
          <w:lang w:val="en-US"/>
        </w:rPr>
        <w:t xml:space="preserve"> </w:t>
      </w:r>
      <w:r w:rsidRPr="006A29BB">
        <w:rPr>
          <w:rStyle w:val="Hyperlink"/>
          <w:rFonts w:asciiTheme="minorHAnsi" w:hAnsiTheme="minorHAnsi" w:cstheme="minorHAnsi"/>
          <w:color w:val="auto"/>
          <w:u w:val="none"/>
        </w:rPr>
        <w:t>и</w:t>
      </w:r>
      <w:r w:rsidR="007C7EE0">
        <w:rPr>
          <w:rStyle w:val="Hyperlink"/>
          <w:rFonts w:asciiTheme="minorHAnsi" w:hAnsiTheme="minorHAnsi" w:cstheme="minorHAnsi"/>
          <w:color w:val="auto"/>
          <w:u w:val="none"/>
        </w:rPr>
        <w:t xml:space="preserve"> </w:t>
      </w:r>
      <w:r w:rsidR="007C7EE0">
        <w:rPr>
          <w:rStyle w:val="Hyperlink"/>
          <w:rFonts w:asciiTheme="minorHAnsi" w:hAnsiTheme="minorHAnsi" w:cstheme="minorHAnsi"/>
          <w:color w:val="auto"/>
          <w:u w:val="none"/>
          <w:lang w:val="en-US"/>
        </w:rPr>
        <w:t>cc</w:t>
      </w:r>
      <w:r w:rsidRPr="006A29BB">
        <w:rPr>
          <w:rStyle w:val="Hyperlink"/>
          <w:rFonts w:asciiTheme="minorHAnsi" w:hAnsiTheme="minorHAnsi" w:cstheme="minorHAnsi"/>
          <w:color w:val="auto"/>
          <w:u w:val="none"/>
        </w:rPr>
        <w:t xml:space="preserve"> </w:t>
      </w:r>
      <w:r w:rsidRPr="006A29BB">
        <w:rPr>
          <w:rStyle w:val="Hyperlink"/>
          <w:rFonts w:asciiTheme="minorHAnsi" w:hAnsiTheme="minorHAnsi" w:cstheme="minorHAnsi"/>
          <w:u w:val="none"/>
          <w:lang w:val="en-US"/>
        </w:rPr>
        <w:t>gordana.veljanovska@cup.org.mk</w:t>
      </w:r>
      <w:r w:rsidRPr="006A29BB">
        <w:rPr>
          <w:rFonts w:asciiTheme="minorHAnsi" w:hAnsiTheme="minorHAnsi" w:cstheme="minorHAnsi"/>
        </w:rPr>
        <w:t>, најдоцн</w:t>
      </w:r>
      <w:r w:rsidR="007C7EE0">
        <w:rPr>
          <w:rFonts w:asciiTheme="minorHAnsi" w:hAnsiTheme="minorHAnsi" w:cstheme="minorHAnsi"/>
        </w:rPr>
        <w:t>а до</w:t>
      </w:r>
      <w:r w:rsidRPr="006A29BB">
        <w:rPr>
          <w:rFonts w:asciiTheme="minorHAnsi" w:hAnsiTheme="minorHAnsi" w:cstheme="minorHAnsi"/>
        </w:rPr>
        <w:t xml:space="preserve"> </w:t>
      </w:r>
      <w:r w:rsidR="00B72569" w:rsidRPr="006A29BB">
        <w:rPr>
          <w:rFonts w:asciiTheme="minorHAnsi" w:hAnsiTheme="minorHAnsi" w:cstheme="minorHAnsi"/>
        </w:rPr>
        <w:t>2</w:t>
      </w:r>
      <w:r w:rsidR="00326B68">
        <w:rPr>
          <w:rFonts w:asciiTheme="minorHAnsi" w:hAnsiTheme="minorHAnsi" w:cstheme="minorHAnsi"/>
          <w:lang w:val="en-US"/>
        </w:rPr>
        <w:t>8</w:t>
      </w:r>
      <w:r w:rsidR="007C7EE0">
        <w:rPr>
          <w:rFonts w:asciiTheme="minorHAnsi" w:hAnsiTheme="minorHAnsi" w:cstheme="minorHAnsi"/>
          <w:lang w:val="en-US"/>
        </w:rPr>
        <w:t>.</w:t>
      </w:r>
      <w:r w:rsidR="002A3F84" w:rsidRPr="006A29BB">
        <w:rPr>
          <w:rFonts w:asciiTheme="minorHAnsi" w:hAnsiTheme="minorHAnsi" w:cstheme="minorHAnsi"/>
        </w:rPr>
        <w:t>10.2019</w:t>
      </w:r>
      <w:r w:rsidRPr="006A29BB">
        <w:rPr>
          <w:rFonts w:asciiTheme="minorHAnsi" w:hAnsiTheme="minorHAnsi" w:cstheme="minorHAnsi"/>
        </w:rPr>
        <w:t xml:space="preserve"> година.</w:t>
      </w:r>
      <w:r w:rsidR="00B72569" w:rsidRPr="006A29BB">
        <w:rPr>
          <w:rFonts w:asciiTheme="minorHAnsi" w:hAnsiTheme="minorHAnsi" w:cstheme="minorHAnsi"/>
        </w:rPr>
        <w:t xml:space="preserve"> </w:t>
      </w:r>
      <w:r w:rsidR="00B72569" w:rsidRPr="006A29BB">
        <w:rPr>
          <w:rFonts w:ascii="Calibri" w:hAnsi="Calibri" w:cs="Calibri"/>
        </w:rPr>
        <w:t xml:space="preserve">Појаснувањата во врска со поставените прашања ќе бидат објавени најдоцна до </w:t>
      </w:r>
      <w:r w:rsidR="00326B68">
        <w:rPr>
          <w:rFonts w:ascii="Calibri" w:hAnsi="Calibri" w:cs="Calibri"/>
          <w:lang w:val="en-US"/>
        </w:rPr>
        <w:t>30</w:t>
      </w:r>
      <w:bookmarkStart w:id="2" w:name="_GoBack"/>
      <w:bookmarkEnd w:id="2"/>
      <w:r w:rsidR="00B72569" w:rsidRPr="006A29BB">
        <w:rPr>
          <w:rFonts w:ascii="Calibri" w:hAnsi="Calibri" w:cs="Calibri"/>
        </w:rPr>
        <w:t xml:space="preserve">.10.2019 на веб страната на Центарот за управување со промени – ЦУП  </w:t>
      </w:r>
      <w:r w:rsidR="00B72569" w:rsidRPr="006A29BB">
        <w:rPr>
          <w:rFonts w:ascii="Calibri" w:hAnsi="Calibri" w:cs="Calibri"/>
          <w:color w:val="0070C0"/>
          <w:u w:val="single"/>
          <w:lang w:val="en-GB"/>
        </w:rPr>
        <w:t>(</w:t>
      </w:r>
      <w:hyperlink r:id="rId9" w:history="1">
        <w:r w:rsidR="00B72569" w:rsidRPr="006A29BB">
          <w:rPr>
            <w:rStyle w:val="Hyperlink"/>
            <w:rFonts w:ascii="Calibri" w:hAnsi="Calibri" w:cs="Calibri"/>
            <w:lang w:val="en-GB"/>
          </w:rPr>
          <w:t>www.cup.org.mk</w:t>
        </w:r>
      </w:hyperlink>
      <w:r w:rsidR="00B72569" w:rsidRPr="006A29BB">
        <w:rPr>
          <w:rFonts w:ascii="Calibri" w:hAnsi="Calibri" w:cs="Calibri"/>
          <w:color w:val="0070C0"/>
          <w:u w:val="single"/>
          <w:lang w:val="en-GB"/>
        </w:rPr>
        <w:t>)</w:t>
      </w:r>
      <w:r w:rsidR="00B72569" w:rsidRPr="006A29BB">
        <w:rPr>
          <w:rFonts w:ascii="Calibri" w:hAnsi="Calibri" w:cs="Calibri"/>
          <w:lang w:val="en-GB"/>
        </w:rPr>
        <w:t>.</w:t>
      </w:r>
    </w:p>
    <w:p w14:paraId="71BB1EEA" w14:textId="77777777" w:rsidR="00BE62E3" w:rsidRPr="006A29BB" w:rsidRDefault="00BE62E3" w:rsidP="00BE62E3">
      <w:pPr>
        <w:tabs>
          <w:tab w:val="left" w:pos="284"/>
        </w:tabs>
        <w:jc w:val="both"/>
        <w:rPr>
          <w:rFonts w:asciiTheme="minorHAnsi" w:hAnsiTheme="minorHAnsi" w:cstheme="minorHAnsi"/>
        </w:rPr>
      </w:pPr>
    </w:p>
    <w:p w14:paraId="6FA6356F" w14:textId="77777777" w:rsidR="00BE62E3" w:rsidRPr="008D7DD1" w:rsidRDefault="00BE62E3" w:rsidP="00BE62E3">
      <w:pPr>
        <w:tabs>
          <w:tab w:val="left" w:pos="284"/>
        </w:tabs>
        <w:jc w:val="both"/>
        <w:rPr>
          <w:rFonts w:asciiTheme="minorHAnsi" w:hAnsiTheme="minorHAnsi" w:cstheme="minorHAnsi"/>
        </w:rPr>
      </w:pPr>
      <w:r w:rsidRPr="006A29BB">
        <w:rPr>
          <w:rFonts w:asciiTheme="minorHAnsi" w:hAnsiTheme="minorHAnsi" w:cstheme="minorHAnsi"/>
        </w:rPr>
        <w:t xml:space="preserve">Рок на важност на понудата: најмалку </w:t>
      </w:r>
      <w:r w:rsidR="002A3F84" w:rsidRPr="006A29BB">
        <w:rPr>
          <w:rFonts w:asciiTheme="minorHAnsi" w:hAnsiTheme="minorHAnsi" w:cstheme="minorHAnsi"/>
        </w:rPr>
        <w:t xml:space="preserve">60 </w:t>
      </w:r>
      <w:r w:rsidRPr="006A29BB">
        <w:rPr>
          <w:rFonts w:asciiTheme="minorHAnsi" w:hAnsiTheme="minorHAnsi" w:cstheme="minorHAnsi"/>
        </w:rPr>
        <w:t>дена</w:t>
      </w:r>
      <w:r w:rsidRPr="006A29BB">
        <w:rPr>
          <w:rFonts w:asciiTheme="minorHAnsi" w:hAnsiTheme="minorHAnsi" w:cstheme="minorHAnsi"/>
          <w:lang w:val="en-US"/>
        </w:rPr>
        <w:t>.</w:t>
      </w:r>
      <w:r w:rsidRPr="006A29BB">
        <w:rPr>
          <w:rFonts w:asciiTheme="minorHAnsi" w:hAnsiTheme="minorHAnsi" w:cstheme="minorHAnsi"/>
        </w:rPr>
        <w:t xml:space="preserve"> Рокот</w:t>
      </w:r>
      <w:r w:rsidRPr="008D7DD1">
        <w:rPr>
          <w:rFonts w:asciiTheme="minorHAnsi" w:hAnsiTheme="minorHAnsi" w:cstheme="minorHAnsi"/>
        </w:rPr>
        <w:t xml:space="preserve"> на важност на понудата треба да биде наведен во истата.</w:t>
      </w:r>
    </w:p>
    <w:p w14:paraId="565CCA93" w14:textId="77777777" w:rsidR="00AA1DCD" w:rsidRPr="008D7DD1" w:rsidRDefault="00AA1DCD" w:rsidP="00BE62E3"/>
    <w:sectPr w:rsidR="00AA1DCD" w:rsidRPr="008D7D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CD75" w14:textId="77777777" w:rsidR="001A2A12" w:rsidRDefault="001A2A12" w:rsidP="00EE7CE9">
      <w:r>
        <w:separator/>
      </w:r>
    </w:p>
  </w:endnote>
  <w:endnote w:type="continuationSeparator" w:id="0">
    <w:p w14:paraId="4E17A01A" w14:textId="77777777" w:rsidR="001A2A12" w:rsidRDefault="001A2A12" w:rsidP="00E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Helv">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A394" w14:textId="77777777" w:rsidR="00576233" w:rsidRDefault="00576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388978"/>
      <w:docPartObj>
        <w:docPartGallery w:val="Page Numbers (Bottom of Page)"/>
        <w:docPartUnique/>
      </w:docPartObj>
    </w:sdtPr>
    <w:sdtEndPr>
      <w:rPr>
        <w:noProof/>
      </w:rPr>
    </w:sdtEndPr>
    <w:sdtContent>
      <w:p w14:paraId="0185040E" w14:textId="4BF2D5DD" w:rsidR="00EE7CE9" w:rsidRDefault="00576233">
        <w:pPr>
          <w:pStyle w:val="Footer"/>
          <w:jc w:val="right"/>
          <w:rPr>
            <w:noProof/>
          </w:rPr>
        </w:pPr>
        <w:r>
          <w:rPr>
            <w:noProof/>
            <w:lang w:val="en-US" w:eastAsia="en-US"/>
          </w:rPr>
          <w:drawing>
            <wp:anchor distT="0" distB="0" distL="114300" distR="114300" simplePos="0" relativeHeight="251664384" behindDoc="1" locked="0" layoutInCell="1" allowOverlap="1" wp14:anchorId="43833CC1" wp14:editId="74171DF2">
              <wp:simplePos x="0" y="0"/>
              <wp:positionH relativeFrom="column">
                <wp:posOffset>-19050</wp:posOffset>
              </wp:positionH>
              <wp:positionV relativeFrom="paragraph">
                <wp:posOffset>118745</wp:posOffset>
              </wp:positionV>
              <wp:extent cx="1348740" cy="954405"/>
              <wp:effectExtent l="0" t="0" r="3810" b="0"/>
              <wp:wrapTight wrapText="bothSides">
                <wp:wrapPolygon edited="0">
                  <wp:start x="0" y="0"/>
                  <wp:lineTo x="0" y="21126"/>
                  <wp:lineTo x="21356" y="21126"/>
                  <wp:lineTo x="213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UP-ANG POSLED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954405"/>
                      </a:xfrm>
                      <a:prstGeom prst="rect">
                        <a:avLst/>
                      </a:prstGeom>
                    </pic:spPr>
                  </pic:pic>
                </a:graphicData>
              </a:graphic>
              <wp14:sizeRelH relativeFrom="page">
                <wp14:pctWidth>0</wp14:pctWidth>
              </wp14:sizeRelH>
              <wp14:sizeRelV relativeFrom="page">
                <wp14:pctHeight>0</wp14:pctHeight>
              </wp14:sizeRelV>
            </wp:anchor>
          </w:drawing>
        </w:r>
        <w:r w:rsidR="00EE7CE9">
          <w:fldChar w:fldCharType="begin"/>
        </w:r>
        <w:r w:rsidR="00EE7CE9">
          <w:instrText xml:space="preserve"> PAGE   \* MERGEFORMAT </w:instrText>
        </w:r>
        <w:r w:rsidR="00EE7CE9">
          <w:fldChar w:fldCharType="separate"/>
        </w:r>
        <w:r w:rsidR="0044576D">
          <w:rPr>
            <w:noProof/>
          </w:rPr>
          <w:t>2</w:t>
        </w:r>
        <w:r w:rsidR="00EE7CE9">
          <w:rPr>
            <w:noProof/>
          </w:rPr>
          <w:fldChar w:fldCharType="end"/>
        </w:r>
      </w:p>
    </w:sdtContent>
  </w:sdt>
  <w:p w14:paraId="65C30D6F" w14:textId="2D8E6CDB" w:rsidR="00576233" w:rsidRDefault="00576233">
    <w:pPr>
      <w:pStyle w:val="Footer"/>
      <w:jc w:val="right"/>
      <w:rPr>
        <w:noProof/>
      </w:rPr>
    </w:pPr>
    <w:r>
      <w:rPr>
        <w:noProof/>
        <w:lang w:val="en-US" w:eastAsia="en-US"/>
      </w:rPr>
      <w:drawing>
        <wp:anchor distT="0" distB="0" distL="114300" distR="114300" simplePos="0" relativeHeight="251665408" behindDoc="1" locked="0" layoutInCell="1" allowOverlap="1" wp14:anchorId="1F389B35" wp14:editId="17B9A872">
          <wp:simplePos x="0" y="0"/>
          <wp:positionH relativeFrom="column">
            <wp:posOffset>1641475</wp:posOffset>
          </wp:positionH>
          <wp:positionV relativeFrom="paragraph">
            <wp:posOffset>83185</wp:posOffset>
          </wp:positionV>
          <wp:extent cx="601980" cy="906145"/>
          <wp:effectExtent l="0" t="0" r="7620" b="0"/>
          <wp:wrapTight wrapText="bothSides">
            <wp:wrapPolygon edited="0">
              <wp:start x="16405" y="0"/>
              <wp:lineTo x="0" y="7720"/>
              <wp:lineTo x="0" y="20889"/>
              <wp:lineTo x="12987" y="20889"/>
              <wp:lineTo x="21190" y="19980"/>
              <wp:lineTo x="21190" y="17710"/>
              <wp:lineTo x="15722" y="15439"/>
              <wp:lineTo x="19823" y="8174"/>
              <wp:lineTo x="21190" y="4087"/>
              <wp:lineTo x="21190" y="2270"/>
              <wp:lineTo x="19139" y="0"/>
              <wp:lineTo x="16405" y="0"/>
            </wp:wrapPolygon>
          </wp:wrapTight>
          <wp:docPr id="14" name="Picture 14" descr="QSKN/C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KN/CC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6C7">
      <w:rPr>
        <w:noProof/>
        <w:lang w:val="en-US" w:eastAsia="en-US"/>
      </w:rPr>
      <w:drawing>
        <wp:anchor distT="0" distB="0" distL="114300" distR="114300" simplePos="0" relativeHeight="251667456" behindDoc="0" locked="0" layoutInCell="1" allowOverlap="1" wp14:anchorId="55DC5287" wp14:editId="2B27FAB4">
          <wp:simplePos x="0" y="0"/>
          <wp:positionH relativeFrom="column">
            <wp:posOffset>4170680</wp:posOffset>
          </wp:positionH>
          <wp:positionV relativeFrom="paragraph">
            <wp:posOffset>86360</wp:posOffset>
          </wp:positionV>
          <wp:extent cx="1646555" cy="762635"/>
          <wp:effectExtent l="0" t="0" r="0" b="0"/>
          <wp:wrapSquare wrapText="bothSides"/>
          <wp:docPr id="15" name="Picture 15" descr="C:\Users\Gordana Veljanovska\AppData\Local\Microsoft\Windows\INetCache\Content.Outlook\I5WVOKK5\Logo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ana Veljanovska\AppData\Local\Microsoft\Windows\INetCache\Content.Outlook\I5WVOKK5\Logo English.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655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432" behindDoc="1" locked="0" layoutInCell="1" allowOverlap="1" wp14:anchorId="55C9D11F" wp14:editId="0DEE20E1">
          <wp:simplePos x="0" y="0"/>
          <wp:positionH relativeFrom="column">
            <wp:posOffset>2719070</wp:posOffset>
          </wp:positionH>
          <wp:positionV relativeFrom="paragraph">
            <wp:posOffset>84455</wp:posOffset>
          </wp:positionV>
          <wp:extent cx="1302385" cy="762635"/>
          <wp:effectExtent l="0" t="0" r="0" b="0"/>
          <wp:wrapTight wrapText="bothSides">
            <wp:wrapPolygon edited="0">
              <wp:start x="0" y="0"/>
              <wp:lineTo x="0" y="21042"/>
              <wp:lineTo x="21168" y="21042"/>
              <wp:lineTo x="211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undation Egalite.png"/>
                  <pic:cNvPicPr/>
                </pic:nvPicPr>
                <pic:blipFill>
                  <a:blip r:embed="rId4">
                    <a:extLst>
                      <a:ext uri="{28A0092B-C50C-407E-A947-70E740481C1C}">
                        <a14:useLocalDpi xmlns:a14="http://schemas.microsoft.com/office/drawing/2010/main" val="0"/>
                      </a:ext>
                    </a:extLst>
                  </a:blip>
                  <a:stretch>
                    <a:fillRect/>
                  </a:stretch>
                </pic:blipFill>
                <pic:spPr>
                  <a:xfrm>
                    <a:off x="0" y="0"/>
                    <a:ext cx="1302385" cy="762635"/>
                  </a:xfrm>
                  <a:prstGeom prst="rect">
                    <a:avLst/>
                  </a:prstGeom>
                </pic:spPr>
              </pic:pic>
            </a:graphicData>
          </a:graphic>
          <wp14:sizeRelH relativeFrom="page">
            <wp14:pctWidth>0</wp14:pctWidth>
          </wp14:sizeRelH>
          <wp14:sizeRelV relativeFrom="page">
            <wp14:pctHeight>0</wp14:pctHeight>
          </wp14:sizeRelV>
        </wp:anchor>
      </w:drawing>
    </w:r>
  </w:p>
  <w:p w14:paraId="66F942E2" w14:textId="2C2172FC" w:rsidR="00714B04" w:rsidRDefault="00714B04" w:rsidP="00576233">
    <w:pPr>
      <w:pStyle w:val="Footer"/>
      <w:jc w:val="center"/>
    </w:pPr>
    <w:r>
      <w:rPr>
        <w:sz w:val="18"/>
        <w:szCs w:val="18"/>
      </w:rPr>
      <w:t xml:space="preserve">                </w:t>
    </w:r>
    <w:r>
      <w:t xml:space="preserve">                                                  </w:t>
    </w:r>
  </w:p>
  <w:p w14:paraId="0387C1FB" w14:textId="77777777" w:rsidR="00EE7CE9" w:rsidRDefault="00EE7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94B4" w14:textId="77777777" w:rsidR="00576233" w:rsidRDefault="0057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FA17" w14:textId="77777777" w:rsidR="001A2A12" w:rsidRDefault="001A2A12" w:rsidP="00EE7CE9">
      <w:r>
        <w:separator/>
      </w:r>
    </w:p>
  </w:footnote>
  <w:footnote w:type="continuationSeparator" w:id="0">
    <w:p w14:paraId="01BF17B9" w14:textId="77777777" w:rsidR="001A2A12" w:rsidRDefault="001A2A12" w:rsidP="00E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1D2A" w14:textId="77777777" w:rsidR="00576233" w:rsidRDefault="00576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66E2" w14:textId="683FB9C9" w:rsidR="00714B04" w:rsidRDefault="005A013B" w:rsidP="00714B04">
    <w:pPr>
      <w:pStyle w:val="Header"/>
    </w:pPr>
    <w:r>
      <w:rPr>
        <w:noProof/>
        <w:lang w:val="en-GB"/>
      </w:rPr>
      <w:drawing>
        <wp:anchor distT="0" distB="0" distL="114300" distR="114300" simplePos="0" relativeHeight="251668480" behindDoc="0" locked="0" layoutInCell="1" allowOverlap="1" wp14:anchorId="214C61B1" wp14:editId="2FA86A3D">
          <wp:simplePos x="0" y="0"/>
          <wp:positionH relativeFrom="column">
            <wp:posOffset>1047750</wp:posOffset>
          </wp:positionH>
          <wp:positionV relativeFrom="paragraph">
            <wp:posOffset>-271145</wp:posOffset>
          </wp:positionV>
          <wp:extent cx="981710"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52145"/>
                  </a:xfrm>
                  <a:prstGeom prst="rect">
                    <a:avLst/>
                  </a:prstGeom>
                  <a:noFill/>
                </pic:spPr>
              </pic:pic>
            </a:graphicData>
          </a:graphic>
          <wp14:sizeRelH relativeFrom="page">
            <wp14:pctWidth>0</wp14:pctWidth>
          </wp14:sizeRelH>
          <wp14:sizeRelV relativeFrom="page">
            <wp14:pctHeight>0</wp14:pctHeight>
          </wp14:sizeRelV>
        </wp:anchor>
      </w:drawing>
    </w:r>
    <w:r w:rsidR="005B73C4">
      <w:rPr>
        <w:noProof/>
        <w:lang w:val="en-US" w:eastAsia="en-US"/>
      </w:rPr>
      <w:drawing>
        <wp:anchor distT="0" distB="0" distL="114300" distR="114300" simplePos="0" relativeHeight="251659264" behindDoc="1" locked="0" layoutInCell="1" allowOverlap="1" wp14:anchorId="674E9A4B" wp14:editId="00B300E8">
          <wp:simplePos x="0" y="0"/>
          <wp:positionH relativeFrom="margin">
            <wp:posOffset>4626610</wp:posOffset>
          </wp:positionH>
          <wp:positionV relativeFrom="margin">
            <wp:posOffset>-1011555</wp:posOffset>
          </wp:positionV>
          <wp:extent cx="1052195" cy="632460"/>
          <wp:effectExtent l="0" t="0" r="0" b="0"/>
          <wp:wrapTight wrapText="bothSides">
            <wp:wrapPolygon edited="0">
              <wp:start x="0" y="0"/>
              <wp:lineTo x="0" y="20819"/>
              <wp:lineTo x="21118" y="20819"/>
              <wp:lineTo x="21118" y="0"/>
              <wp:lineTo x="0" y="0"/>
            </wp:wrapPolygon>
          </wp:wrapTight>
          <wp:docPr id="10" name="Picture 10" descr="Flag of Alb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Albania.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19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3C4">
      <w:rPr>
        <w:noProof/>
        <w:lang w:val="en-US" w:eastAsia="en-US"/>
      </w:rPr>
      <w:drawing>
        <wp:anchor distT="0" distB="0" distL="114300" distR="114300" simplePos="0" relativeHeight="251661312" behindDoc="1" locked="0" layoutInCell="1" allowOverlap="1" wp14:anchorId="6716326C" wp14:editId="4753CA7E">
          <wp:simplePos x="0" y="0"/>
          <wp:positionH relativeFrom="margin">
            <wp:posOffset>-22860</wp:posOffset>
          </wp:positionH>
          <wp:positionV relativeFrom="paragraph">
            <wp:posOffset>-290195</wp:posOffset>
          </wp:positionV>
          <wp:extent cx="1066800" cy="669290"/>
          <wp:effectExtent l="0" t="0" r="0" b="0"/>
          <wp:wrapTight wrapText="bothSides">
            <wp:wrapPolygon edited="0">
              <wp:start x="0" y="0"/>
              <wp:lineTo x="0" y="20903"/>
              <wp:lineTo x="21214" y="20903"/>
              <wp:lineTo x="212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ean-union-flag.png"/>
                  <pic:cNvPicPr/>
                </pic:nvPicPr>
                <pic:blipFill>
                  <a:blip r:embed="rId3" cstate="print">
                    <a:extLst>
                      <a:ext uri="{28A0092B-C50C-407E-A947-70E740481C1C}">
                        <a14:useLocalDpi xmlns:a14="http://schemas.microsoft.com/office/drawing/2010/main" val="0"/>
                      </a:ext>
                    </a:extLst>
                  </a:blip>
                  <a:stretch>
                    <a:fillRect/>
                  </a:stretch>
                </pic:blipFill>
                <pic:spPr>
                  <a:xfrm flipV="1">
                    <a:off x="0" y="0"/>
                    <a:ext cx="1066800" cy="669290"/>
                  </a:xfrm>
                  <a:prstGeom prst="rect">
                    <a:avLst/>
                  </a:prstGeom>
                </pic:spPr>
              </pic:pic>
            </a:graphicData>
          </a:graphic>
          <wp14:sizeRelH relativeFrom="page">
            <wp14:pctWidth>0</wp14:pctWidth>
          </wp14:sizeRelH>
          <wp14:sizeRelV relativeFrom="page">
            <wp14:pctHeight>0</wp14:pctHeight>
          </wp14:sizeRelV>
        </wp:anchor>
      </w:drawing>
    </w:r>
    <w:r w:rsidR="005B73C4">
      <w:rPr>
        <w:noProof/>
        <w:lang w:val="en-US" w:eastAsia="en-US"/>
      </w:rPr>
      <w:drawing>
        <wp:anchor distT="0" distB="0" distL="114300" distR="114300" simplePos="0" relativeHeight="251660288" behindDoc="1" locked="0" layoutInCell="1" allowOverlap="1" wp14:anchorId="0A5B51F9" wp14:editId="10216850">
          <wp:simplePos x="0" y="0"/>
          <wp:positionH relativeFrom="margin">
            <wp:posOffset>3352800</wp:posOffset>
          </wp:positionH>
          <wp:positionV relativeFrom="topMargin">
            <wp:posOffset>174625</wp:posOffset>
          </wp:positionV>
          <wp:extent cx="1136015" cy="608330"/>
          <wp:effectExtent l="0" t="0" r="698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6015" cy="608330"/>
                  </a:xfrm>
                  <a:prstGeom prst="rect">
                    <a:avLst/>
                  </a:prstGeom>
                  <a:noFill/>
                </pic:spPr>
              </pic:pic>
            </a:graphicData>
          </a:graphic>
          <wp14:sizeRelH relativeFrom="page">
            <wp14:pctWidth>0</wp14:pctWidth>
          </wp14:sizeRelH>
          <wp14:sizeRelV relativeFrom="page">
            <wp14:pctHeight>0</wp14:pctHeight>
          </wp14:sizeRelV>
        </wp:anchor>
      </w:drawing>
    </w:r>
    <w:r w:rsidR="00714B04">
      <w:rPr>
        <w:noProof/>
        <w:lang w:val="en-GB"/>
      </w:rPr>
      <w:t xml:space="preserve"> </w:t>
    </w:r>
    <w:r w:rsidR="00714B04">
      <w:tab/>
    </w:r>
    <w:r w:rsidR="00714B04">
      <w:tab/>
      <w:t xml:space="preserve">  </w:t>
    </w:r>
  </w:p>
  <w:p w14:paraId="57CA9430" w14:textId="77777777" w:rsidR="00714B04" w:rsidRDefault="00714B04" w:rsidP="00714B04">
    <w:pPr>
      <w:pStyle w:val="Header"/>
      <w:rPr>
        <w:b/>
        <w:sz w:val="18"/>
        <w:szCs w:val="18"/>
      </w:rPr>
    </w:pPr>
    <w:r>
      <w:rPr>
        <w:b/>
        <w:sz w:val="18"/>
        <w:szCs w:val="18"/>
      </w:rPr>
      <w:t xml:space="preserve">                     </w:t>
    </w:r>
  </w:p>
  <w:p w14:paraId="11A3D619" w14:textId="77777777" w:rsidR="00714B04" w:rsidRDefault="00714B04" w:rsidP="00714B04">
    <w:pPr>
      <w:pStyle w:val="Header"/>
      <w:rPr>
        <w:b/>
        <w:sz w:val="16"/>
        <w:szCs w:val="16"/>
      </w:rPr>
    </w:pPr>
    <w:r>
      <w:rPr>
        <w:b/>
        <w:sz w:val="16"/>
        <w:szCs w:val="16"/>
      </w:rPr>
      <w:t xml:space="preserve"> </w:t>
    </w:r>
    <w:r>
      <w:rPr>
        <w:b/>
        <w:sz w:val="16"/>
        <w:szCs w:val="16"/>
      </w:rPr>
      <w:tab/>
    </w:r>
    <w:r>
      <w:rPr>
        <w:b/>
        <w:sz w:val="16"/>
        <w:szCs w:val="16"/>
        <w:lang w:val="en-GB"/>
      </w:rPr>
      <w:t xml:space="preserve">  </w:t>
    </w:r>
    <w:r>
      <w:rPr>
        <w:b/>
        <w:sz w:val="16"/>
        <w:szCs w:val="16"/>
      </w:rPr>
      <w:tab/>
      <w:t xml:space="preserve">                                                                                              </w:t>
    </w:r>
  </w:p>
  <w:p w14:paraId="5B7A5AAB" w14:textId="39D8978A" w:rsidR="00714B04" w:rsidRPr="00714B04" w:rsidRDefault="00714B04" w:rsidP="00714B04">
    <w:pPr>
      <w:pStyle w:val="Header"/>
      <w:rPr>
        <w:rFonts w:asciiTheme="minorHAnsi" w:hAnsiTheme="minorHAnsi" w:cstheme="minorHAnsi"/>
        <w:b/>
        <w:sz w:val="16"/>
        <w:szCs w:val="16"/>
      </w:rPr>
    </w:pPr>
    <w:r>
      <w:rPr>
        <w:b/>
        <w:sz w:val="16"/>
        <w:szCs w:val="16"/>
      </w:rPr>
      <w:tab/>
    </w:r>
    <w:r w:rsidRPr="00714B04">
      <w:rPr>
        <w:rFonts w:asciiTheme="minorHAnsi" w:hAnsiTheme="minorHAnsi" w:cstheme="minorHAnsi"/>
        <w:b/>
        <w:sz w:val="16"/>
        <w:szCs w:val="16"/>
      </w:rPr>
      <w:tab/>
      <w:t xml:space="preserve"> THE EUROPEAN UNION`S CROSS-BORDER COOPERATION PROGRAM</w:t>
    </w:r>
  </w:p>
  <w:p w14:paraId="7F02A73D" w14:textId="77777777" w:rsidR="00714B04" w:rsidRPr="00714B04" w:rsidRDefault="00714B04">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613E" w14:textId="77777777" w:rsidR="00576233" w:rsidRDefault="00576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EC2"/>
    <w:multiLevelType w:val="multilevel"/>
    <w:tmpl w:val="4AF070B6"/>
    <w:lvl w:ilvl="0">
      <w:start w:val="2"/>
      <w:numFmt w:val="decimal"/>
      <w:lvlText w:val="%1."/>
      <w:lvlJc w:val="left"/>
      <w:pPr>
        <w:ind w:left="720" w:hanging="360"/>
      </w:pPr>
      <w:rPr>
        <w:rFonts w:hint="default"/>
        <w:b w:val="0"/>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03B55573"/>
    <w:multiLevelType w:val="hybridMultilevel"/>
    <w:tmpl w:val="A2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BA9"/>
    <w:multiLevelType w:val="hybridMultilevel"/>
    <w:tmpl w:val="E7AC7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968CC"/>
    <w:multiLevelType w:val="multilevel"/>
    <w:tmpl w:val="E67CCCB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17AD07FD"/>
    <w:multiLevelType w:val="multilevel"/>
    <w:tmpl w:val="15A2670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E5445EF"/>
    <w:multiLevelType w:val="hybridMultilevel"/>
    <w:tmpl w:val="3FBC69C4"/>
    <w:lvl w:ilvl="0" w:tplc="CB18E71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6129D"/>
    <w:multiLevelType w:val="hybridMultilevel"/>
    <w:tmpl w:val="A07C4582"/>
    <w:lvl w:ilvl="0" w:tplc="23280370">
      <w:start w:val="1"/>
      <w:numFmt w:val="bullet"/>
      <w:lvlText w:val=""/>
      <w:lvlJc w:val="left"/>
      <w:pPr>
        <w:ind w:left="720" w:hanging="360"/>
      </w:pPr>
      <w:rPr>
        <w:rFonts w:ascii="Symbol" w:hAnsi="Symbol" w:hint="default"/>
        <w:sz w:val="16"/>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FE34E96"/>
    <w:multiLevelType w:val="hybridMultilevel"/>
    <w:tmpl w:val="462ECCF4"/>
    <w:lvl w:ilvl="0" w:tplc="042F000F">
      <w:start w:val="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3B3636A4"/>
    <w:multiLevelType w:val="multilevel"/>
    <w:tmpl w:val="E67CCCB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41E3726B"/>
    <w:multiLevelType w:val="hybridMultilevel"/>
    <w:tmpl w:val="626E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F1652"/>
    <w:multiLevelType w:val="hybridMultilevel"/>
    <w:tmpl w:val="BECC14AE"/>
    <w:lvl w:ilvl="0" w:tplc="CB18E7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114AF"/>
    <w:multiLevelType w:val="hybridMultilevel"/>
    <w:tmpl w:val="4EDE267A"/>
    <w:lvl w:ilvl="0" w:tplc="CB18E7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21A1A"/>
    <w:multiLevelType w:val="hybridMultilevel"/>
    <w:tmpl w:val="2CD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A159B"/>
    <w:multiLevelType w:val="hybridMultilevel"/>
    <w:tmpl w:val="408A7B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AF3C6C"/>
    <w:multiLevelType w:val="hybridMultilevel"/>
    <w:tmpl w:val="8DE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7"/>
  </w:num>
  <w:num w:numId="6">
    <w:abstractNumId w:val="8"/>
  </w:num>
  <w:num w:numId="7">
    <w:abstractNumId w:val="3"/>
  </w:num>
  <w:num w:numId="8">
    <w:abstractNumId w:val="1"/>
  </w:num>
  <w:num w:numId="9">
    <w:abstractNumId w:val="10"/>
  </w:num>
  <w:num w:numId="10">
    <w:abstractNumId w:val="2"/>
  </w:num>
  <w:num w:numId="11">
    <w:abstractNumId w:val="9"/>
  </w:num>
  <w:num w:numId="12">
    <w:abstractNumId w:val="13"/>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A8"/>
    <w:rsid w:val="00047C11"/>
    <w:rsid w:val="00057B3B"/>
    <w:rsid w:val="00087B79"/>
    <w:rsid w:val="000F19A4"/>
    <w:rsid w:val="001075EB"/>
    <w:rsid w:val="00155B37"/>
    <w:rsid w:val="00186DA0"/>
    <w:rsid w:val="00191D83"/>
    <w:rsid w:val="001A2A12"/>
    <w:rsid w:val="001B0864"/>
    <w:rsid w:val="001B39F4"/>
    <w:rsid w:val="00232EFB"/>
    <w:rsid w:val="002927C6"/>
    <w:rsid w:val="002A3F84"/>
    <w:rsid w:val="002C483B"/>
    <w:rsid w:val="003255DE"/>
    <w:rsid w:val="00326B68"/>
    <w:rsid w:val="00377CF1"/>
    <w:rsid w:val="003A3C31"/>
    <w:rsid w:val="003C11F8"/>
    <w:rsid w:val="003C3C04"/>
    <w:rsid w:val="003E2D67"/>
    <w:rsid w:val="003E6C21"/>
    <w:rsid w:val="0044576D"/>
    <w:rsid w:val="00484832"/>
    <w:rsid w:val="004A11E8"/>
    <w:rsid w:val="004A2D09"/>
    <w:rsid w:val="004F35F9"/>
    <w:rsid w:val="00532F0E"/>
    <w:rsid w:val="00576233"/>
    <w:rsid w:val="005A013B"/>
    <w:rsid w:val="005B73C4"/>
    <w:rsid w:val="0060163F"/>
    <w:rsid w:val="006101B9"/>
    <w:rsid w:val="00613F87"/>
    <w:rsid w:val="006314FF"/>
    <w:rsid w:val="006A29BB"/>
    <w:rsid w:val="006D6EE7"/>
    <w:rsid w:val="00714B04"/>
    <w:rsid w:val="00715138"/>
    <w:rsid w:val="00734885"/>
    <w:rsid w:val="007427C7"/>
    <w:rsid w:val="00747380"/>
    <w:rsid w:val="007548BA"/>
    <w:rsid w:val="007A1B32"/>
    <w:rsid w:val="007B6033"/>
    <w:rsid w:val="007C7EE0"/>
    <w:rsid w:val="007E5FD4"/>
    <w:rsid w:val="008301F5"/>
    <w:rsid w:val="0086610F"/>
    <w:rsid w:val="00885709"/>
    <w:rsid w:val="00886A11"/>
    <w:rsid w:val="008C6A04"/>
    <w:rsid w:val="008D7DD1"/>
    <w:rsid w:val="008E579A"/>
    <w:rsid w:val="00917894"/>
    <w:rsid w:val="00920780"/>
    <w:rsid w:val="00981B4C"/>
    <w:rsid w:val="009D0CF7"/>
    <w:rsid w:val="009F4F8D"/>
    <w:rsid w:val="00AA1DCD"/>
    <w:rsid w:val="00AC24DA"/>
    <w:rsid w:val="00AD7B4F"/>
    <w:rsid w:val="00B368F3"/>
    <w:rsid w:val="00B51CA8"/>
    <w:rsid w:val="00B72385"/>
    <w:rsid w:val="00B72569"/>
    <w:rsid w:val="00BE62E3"/>
    <w:rsid w:val="00C1448E"/>
    <w:rsid w:val="00C1498F"/>
    <w:rsid w:val="00C63708"/>
    <w:rsid w:val="00CC7183"/>
    <w:rsid w:val="00CE6ADF"/>
    <w:rsid w:val="00D10AE0"/>
    <w:rsid w:val="00D16921"/>
    <w:rsid w:val="00D72C78"/>
    <w:rsid w:val="00DA31FF"/>
    <w:rsid w:val="00DC0646"/>
    <w:rsid w:val="00DD50F7"/>
    <w:rsid w:val="00DE7BD5"/>
    <w:rsid w:val="00E11922"/>
    <w:rsid w:val="00E674A3"/>
    <w:rsid w:val="00EE7CE9"/>
    <w:rsid w:val="00F007DA"/>
    <w:rsid w:val="00F2564E"/>
    <w:rsid w:val="00F368BA"/>
    <w:rsid w:val="00F5731A"/>
    <w:rsid w:val="00F835AA"/>
    <w:rsid w:val="00FA523A"/>
    <w:rsid w:val="00FE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1C4E1"/>
  <w15:docId w15:val="{9C3730FA-4236-427B-B073-03CF784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1FF"/>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1FF"/>
    <w:pPr>
      <w:ind w:left="720"/>
    </w:pPr>
    <w:rPr>
      <w:rFonts w:ascii="Arial" w:hAnsi="Arial" w:cs="Arial"/>
      <w:lang w:val="en-GB" w:eastAsia="en-US"/>
    </w:rPr>
  </w:style>
  <w:style w:type="paragraph" w:styleId="BalloonText">
    <w:name w:val="Balloon Text"/>
    <w:basedOn w:val="Normal"/>
    <w:link w:val="BalloonTextChar"/>
    <w:uiPriority w:val="99"/>
    <w:semiHidden/>
    <w:unhideWhenUsed/>
    <w:rsid w:val="00734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85"/>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EE7CE9"/>
    <w:pPr>
      <w:tabs>
        <w:tab w:val="center" w:pos="4680"/>
        <w:tab w:val="right" w:pos="9360"/>
      </w:tabs>
    </w:pPr>
  </w:style>
  <w:style w:type="character" w:customStyle="1" w:styleId="HeaderChar">
    <w:name w:val="Header Char"/>
    <w:basedOn w:val="DefaultParagraphFont"/>
    <w:link w:val="Header"/>
    <w:uiPriority w:val="99"/>
    <w:rsid w:val="00EE7CE9"/>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EE7CE9"/>
    <w:pPr>
      <w:tabs>
        <w:tab w:val="center" w:pos="4680"/>
        <w:tab w:val="right" w:pos="9360"/>
      </w:tabs>
    </w:pPr>
  </w:style>
  <w:style w:type="character" w:customStyle="1" w:styleId="FooterChar">
    <w:name w:val="Footer Char"/>
    <w:basedOn w:val="DefaultParagraphFont"/>
    <w:link w:val="Footer"/>
    <w:uiPriority w:val="99"/>
    <w:rsid w:val="00EE7CE9"/>
    <w:rPr>
      <w:rFonts w:ascii="Times New Roman" w:eastAsia="Times New Roman" w:hAnsi="Times New Roman" w:cs="Times New Roman"/>
      <w:sz w:val="24"/>
      <w:szCs w:val="24"/>
      <w:lang w:val="mk-MK" w:eastAsia="en-GB"/>
    </w:rPr>
  </w:style>
  <w:style w:type="character" w:styleId="Hyperlink">
    <w:name w:val="Hyperlink"/>
    <w:basedOn w:val="DefaultParagraphFont"/>
    <w:uiPriority w:val="99"/>
    <w:rsid w:val="00BE62E3"/>
    <w:rPr>
      <w:color w:val="0000FF"/>
      <w:u w:val="single"/>
    </w:rPr>
  </w:style>
  <w:style w:type="paragraph" w:styleId="BodyTextIndent">
    <w:name w:val="Body Text Indent"/>
    <w:basedOn w:val="Normal"/>
    <w:link w:val="BodyTextIndentChar"/>
    <w:rsid w:val="00BE62E3"/>
    <w:pPr>
      <w:spacing w:after="20"/>
      <w:ind w:left="851" w:hanging="142"/>
      <w:jc w:val="both"/>
    </w:pPr>
    <w:rPr>
      <w:rFonts w:ascii="Macedonian Helv" w:hAnsi="Macedonian Helv"/>
      <w:sz w:val="22"/>
      <w:szCs w:val="20"/>
      <w:lang w:val="en-GB" w:eastAsia="en-US"/>
    </w:rPr>
  </w:style>
  <w:style w:type="character" w:customStyle="1" w:styleId="BodyTextIndentChar">
    <w:name w:val="Body Text Indent Char"/>
    <w:basedOn w:val="DefaultParagraphFont"/>
    <w:link w:val="BodyTextIndent"/>
    <w:rsid w:val="00BE62E3"/>
    <w:rPr>
      <w:rFonts w:ascii="Macedonian Helv" w:eastAsia="Times New Roman" w:hAnsi="Macedonian Helv"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p.org.m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p.org.m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F4DA-CEE3-446D-9225-76BA90C1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Skopje, Republika Makedonija</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Nesovska</dc:creator>
  <cp:lastModifiedBy>Gordana Veljanovska</cp:lastModifiedBy>
  <cp:revision>6</cp:revision>
  <dcterms:created xsi:type="dcterms:W3CDTF">2019-10-10T13:56:00Z</dcterms:created>
  <dcterms:modified xsi:type="dcterms:W3CDTF">2019-10-18T07:24:00Z</dcterms:modified>
</cp:coreProperties>
</file>